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82" w:rsidRPr="00E36467"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b/>
          <w:sz w:val="22"/>
          <w:szCs w:val="22"/>
        </w:rPr>
      </w:pPr>
      <w:bookmarkStart w:id="0" w:name="_GoBack"/>
      <w:bookmarkEnd w:id="0"/>
    </w:p>
    <w:p w:rsidR="00475282" w:rsidRPr="00E36467"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b/>
          <w:sz w:val="22"/>
          <w:szCs w:val="22"/>
        </w:rPr>
      </w:pPr>
    </w:p>
    <w:p w:rsidR="00475282" w:rsidRPr="00E36467"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r w:rsidRPr="00C7665D">
        <w:rPr>
          <w:rFonts w:ascii="Trebuchet MS" w:hAnsi="Trebuchet MS"/>
          <w:b/>
          <w:sz w:val="22"/>
          <w:szCs w:val="22"/>
        </w:rPr>
        <w:t>Hortobágyi Nemzeti Park Igazgatóság</w:t>
      </w: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A77AF0"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r w:rsidRPr="00A77AF0">
        <w:rPr>
          <w:rFonts w:ascii="Trebuchet MS" w:hAnsi="Trebuchet MS"/>
          <w:noProof/>
          <w:sz w:val="22"/>
          <w:szCs w:val="22"/>
        </w:rPr>
        <w:drawing>
          <wp:inline distT="0" distB="0" distL="0" distR="0">
            <wp:extent cx="1790700" cy="1600200"/>
            <wp:effectExtent l="0" t="0" r="0" b="0"/>
            <wp:docPr id="1" name="Kép 3" descr="http://www.hnp.hu/cs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www.hnp.hu/css/imag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600200"/>
                    </a:xfrm>
                    <a:prstGeom prst="rect">
                      <a:avLst/>
                    </a:prstGeom>
                    <a:noFill/>
                    <a:ln>
                      <a:noFill/>
                    </a:ln>
                  </pic:spPr>
                </pic:pic>
              </a:graphicData>
            </a:graphic>
          </wp:inline>
        </w:drawing>
      </w: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tabs>
          <w:tab w:val="left" w:pos="5034"/>
        </w:tabs>
        <w:jc w:val="center"/>
        <w:rPr>
          <w:rFonts w:ascii="Trebuchet MS" w:hAnsi="Trebuchet MS"/>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sz w:val="22"/>
          <w:szCs w:val="22"/>
        </w:rPr>
      </w:pPr>
      <w:r>
        <w:rPr>
          <w:rFonts w:ascii="Trebuchet MS" w:hAnsi="Trebuchet MS"/>
          <w:b/>
          <w:sz w:val="22"/>
          <w:szCs w:val="22"/>
        </w:rPr>
        <w:t xml:space="preserve">KÖZBESZERZÉSI </w:t>
      </w:r>
      <w:r w:rsidR="009E2267">
        <w:rPr>
          <w:rFonts w:ascii="Trebuchet MS" w:hAnsi="Trebuchet MS"/>
          <w:b/>
          <w:sz w:val="22"/>
          <w:szCs w:val="22"/>
        </w:rPr>
        <w:t>DOKUMENTUMOK</w:t>
      </w: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i/>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b/>
          <w:bCs/>
          <w:i/>
          <w:sz w:val="22"/>
          <w:szCs w:val="22"/>
        </w:rPr>
      </w:pPr>
      <w:r w:rsidRPr="00C7665D">
        <w:rPr>
          <w:rFonts w:ascii="Trebuchet MS" w:hAnsi="Trebuchet MS"/>
          <w:b/>
          <w:bCs/>
          <w:i/>
          <w:color w:val="000000"/>
          <w:sz w:val="22"/>
          <w:szCs w:val="22"/>
        </w:rPr>
        <w:t>„</w:t>
      </w:r>
      <w:r w:rsidRPr="00BB2009">
        <w:rPr>
          <w:rFonts w:ascii="Trebuchet MS" w:hAnsi="Trebuchet MS" w:cs="Times New Roman"/>
          <w:b/>
          <w:bCs/>
          <w:sz w:val="22"/>
          <w:szCs w:val="22"/>
        </w:rPr>
        <w:t>Vállalkozási szerződés mezőgazdasági gépi munka</w:t>
      </w:r>
      <w:r w:rsidR="00C745F1">
        <w:rPr>
          <w:rFonts w:ascii="Trebuchet MS" w:hAnsi="Trebuchet MS" w:cs="Times New Roman"/>
          <w:b/>
          <w:bCs/>
          <w:sz w:val="22"/>
          <w:szCs w:val="22"/>
        </w:rPr>
        <w:t xml:space="preserve">, </w:t>
      </w:r>
      <w:r w:rsidR="00C745F1" w:rsidRPr="00C745F1">
        <w:rPr>
          <w:rFonts w:ascii="Trebuchet MS" w:hAnsi="Trebuchet MS" w:cs="Times New Roman"/>
          <w:b/>
          <w:bCs/>
          <w:sz w:val="22"/>
          <w:szCs w:val="22"/>
        </w:rPr>
        <w:t xml:space="preserve">valamint mezőgazdasági tevékenységhez kapcsolódó szálas takarmány szállítási és rakodási tevékenység </w:t>
      </w:r>
      <w:r w:rsidR="00C745F1" w:rsidRPr="00BB2009">
        <w:rPr>
          <w:rFonts w:ascii="Trebuchet MS" w:hAnsi="Trebuchet MS" w:cs="Times New Roman"/>
          <w:b/>
          <w:bCs/>
          <w:sz w:val="22"/>
          <w:szCs w:val="22"/>
        </w:rPr>
        <w:t>elvégzésére</w:t>
      </w:r>
      <w:r w:rsidRPr="00C7665D">
        <w:rPr>
          <w:rFonts w:ascii="Trebuchet MS" w:hAnsi="Trebuchet MS"/>
          <w:b/>
          <w:bCs/>
          <w:i/>
          <w:color w:val="000000"/>
          <w:sz w:val="22"/>
          <w:szCs w:val="22"/>
        </w:rPr>
        <w:t>”</w:t>
      </w: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bCs/>
          <w:sz w:val="22"/>
          <w:szCs w:val="22"/>
        </w:rPr>
      </w:pPr>
      <w:r w:rsidRPr="00C7665D">
        <w:rPr>
          <w:rFonts w:ascii="Trebuchet MS" w:hAnsi="Trebuchet MS"/>
          <w:sz w:val="22"/>
          <w:szCs w:val="22"/>
        </w:rPr>
        <w:t xml:space="preserve">tárgyában </w:t>
      </w:r>
      <w:r w:rsidRPr="00C7665D">
        <w:rPr>
          <w:rFonts w:ascii="Trebuchet MS" w:hAnsi="Trebuchet MS"/>
          <w:bCs/>
          <w:sz w:val="22"/>
          <w:szCs w:val="22"/>
        </w:rPr>
        <w:t>megindított uniós értékhatárt elérő, nyílt közbeszerzési eljáráshoz</w:t>
      </w: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E36467">
      <w:pPr>
        <w:pBdr>
          <w:top w:val="single" w:sz="4" w:space="1" w:color="auto"/>
          <w:left w:val="single" w:sz="4" w:space="4" w:color="auto"/>
          <w:bottom w:val="single" w:sz="4" w:space="21" w:color="auto"/>
          <w:right w:val="single" w:sz="4" w:space="4" w:color="auto"/>
        </w:pBdr>
        <w:jc w:val="both"/>
        <w:rPr>
          <w:rFonts w:ascii="Trebuchet MS" w:hAnsi="Trebuchet MS" w:cs="Times New Roman"/>
          <w:b/>
          <w:bCs/>
          <w:sz w:val="22"/>
          <w:szCs w:val="22"/>
        </w:rPr>
      </w:pPr>
    </w:p>
    <w:p w:rsidR="00475282" w:rsidRPr="00C7665D" w:rsidRDefault="00475282" w:rsidP="00FF0F51">
      <w:pPr>
        <w:pBdr>
          <w:top w:val="single" w:sz="4" w:space="1" w:color="auto"/>
          <w:left w:val="single" w:sz="4" w:space="4" w:color="auto"/>
          <w:bottom w:val="single" w:sz="4" w:space="21" w:color="auto"/>
          <w:right w:val="single" w:sz="4" w:space="4" w:color="auto"/>
        </w:pBdr>
        <w:jc w:val="center"/>
        <w:rPr>
          <w:rFonts w:ascii="Trebuchet MS" w:hAnsi="Trebuchet MS" w:cs="Times New Roman"/>
          <w:b/>
          <w:bCs/>
          <w:sz w:val="22"/>
          <w:szCs w:val="22"/>
        </w:rPr>
      </w:pPr>
      <w:r w:rsidRPr="00C7665D">
        <w:rPr>
          <w:rFonts w:ascii="Trebuchet MS" w:hAnsi="Trebuchet MS" w:cs="Times New Roman"/>
          <w:b/>
          <w:bCs/>
          <w:sz w:val="22"/>
          <w:szCs w:val="22"/>
        </w:rPr>
        <w:t>2016.</w:t>
      </w: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FF0F51">
      <w:pPr>
        <w:widowControl/>
        <w:jc w:val="center"/>
        <w:rPr>
          <w:rFonts w:ascii="Trebuchet MS" w:hAnsi="Trebuchet MS" w:cs="Times New Roman"/>
          <w:b/>
          <w:bCs/>
          <w:sz w:val="22"/>
          <w:szCs w:val="22"/>
        </w:rPr>
      </w:pPr>
      <w:r w:rsidRPr="00C7665D">
        <w:rPr>
          <w:rFonts w:ascii="Trebuchet MS" w:hAnsi="Trebuchet MS" w:cs="Times New Roman"/>
          <w:b/>
          <w:bCs/>
          <w:sz w:val="22"/>
          <w:szCs w:val="22"/>
        </w:rPr>
        <w:t>TARTALOMJEGYZÉK</w:t>
      </w:r>
    </w:p>
    <w:p w:rsidR="00475282" w:rsidRPr="00C7665D" w:rsidRDefault="00475282" w:rsidP="00FF0F51">
      <w:pPr>
        <w:widowControl/>
        <w:jc w:val="center"/>
        <w:rPr>
          <w:rFonts w:ascii="Trebuchet MS" w:hAnsi="Trebuchet MS" w:cs="Times New Roman"/>
          <w:b/>
          <w:bCs/>
          <w:sz w:val="22"/>
          <w:szCs w:val="22"/>
        </w:rPr>
      </w:pPr>
    </w:p>
    <w:p w:rsidR="00475282" w:rsidRPr="00C7665D" w:rsidRDefault="00475282" w:rsidP="00FF0F51">
      <w:pPr>
        <w:pStyle w:val="Cmsor4"/>
        <w:numPr>
          <w:ilvl w:val="0"/>
          <w:numId w:val="0"/>
        </w:numPr>
        <w:tabs>
          <w:tab w:val="left" w:pos="2268"/>
          <w:tab w:val="left" w:leader="dot" w:pos="8789"/>
          <w:tab w:val="right" w:pos="9072"/>
        </w:tabs>
        <w:jc w:val="center"/>
        <w:rPr>
          <w:rFonts w:ascii="Trebuchet MS" w:hAnsi="Trebuchet MS"/>
          <w:b/>
          <w:bCs/>
          <w:sz w:val="22"/>
          <w:szCs w:val="22"/>
        </w:rPr>
      </w:pPr>
      <w:r w:rsidRPr="00C7665D">
        <w:rPr>
          <w:rFonts w:ascii="Trebuchet MS" w:hAnsi="Trebuchet MS"/>
          <w:b/>
          <w:bCs/>
          <w:sz w:val="22"/>
          <w:szCs w:val="22"/>
        </w:rPr>
        <w:t>BEVEZETÉS, ÁLTALÁNOS INFORMÁCIÓK</w:t>
      </w:r>
    </w:p>
    <w:p w:rsidR="00475282" w:rsidRPr="00C7665D" w:rsidRDefault="00475282" w:rsidP="00E36467">
      <w:pPr>
        <w:jc w:val="both"/>
        <w:rPr>
          <w:rFonts w:ascii="Trebuchet MS" w:hAnsi="Trebuchet MS"/>
          <w:sz w:val="22"/>
          <w:szCs w:val="22"/>
        </w:rPr>
      </w:pPr>
    </w:p>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bCs/>
          <w:sz w:val="22"/>
          <w:szCs w:val="22"/>
        </w:rPr>
        <w:t>A KÖZBESZERZÉSI ELJÁRÁS RENDJÉRE VONATKOZÓ ÁLTALÁNOS KÖVETELMÉNYEK ÉS INFORMÁCIÓK AZ AJÁNLATTEVŐK RÉSZÉRE</w:t>
      </w:r>
    </w:p>
    <w:p w:rsidR="00475282" w:rsidRPr="00C7665D" w:rsidRDefault="00475282" w:rsidP="00E36467">
      <w:pPr>
        <w:jc w:val="both"/>
        <w:rPr>
          <w:rFonts w:ascii="Trebuchet MS" w:hAnsi="Trebuchet MS"/>
          <w:sz w:val="22"/>
          <w:szCs w:val="22"/>
        </w:rPr>
      </w:pP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 dokumentációban alkalmazott egyes kifejezések értelmezése</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ajánlatkérő és az ajánlatkérő nevében eljáró szervezet</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ajánlati dokumentáció rendelkezésre bocsátásával kapcsolatos információk</w:t>
      </w:r>
      <w:r w:rsidRPr="00C7665D" w:rsidDel="001A0962">
        <w:rPr>
          <w:rFonts w:ascii="Trebuchet MS" w:hAnsi="Trebuchet MS"/>
          <w:sz w:val="22"/>
          <w:szCs w:val="22"/>
        </w:rPr>
        <w:t xml:space="preserve"> </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 közbeszerzési eljárás tárgya, főbb mennyisége</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Nyertes Ajánlattevő feladata</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 teljesítés helye és a szerződés időtartama</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Többváltozatú ajánlat és részajánlat</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 költségei</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ajánlatok kidolgozásának feltételei</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ajánlatok benyújtásának határideje, címe és formai kellékei</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ajánlatok bontása</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ajánlatok módosítása, visszavonása és az ajánlati kötöttség</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ajánlatokkal kapcsolatos pontosítások</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Az ajánlatok értékelése</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 közbeszerzési eljárás nyelve</w:t>
      </w:r>
    </w:p>
    <w:p w:rsidR="00475282" w:rsidRPr="00C7665D" w:rsidRDefault="00475282" w:rsidP="000D0286">
      <w:pPr>
        <w:pStyle w:val="Cmsor4"/>
        <w:numPr>
          <w:ilvl w:val="0"/>
          <w:numId w:val="3"/>
        </w:numPr>
        <w:tabs>
          <w:tab w:val="clear" w:pos="786"/>
        </w:tabs>
        <w:ind w:left="0" w:firstLine="0"/>
        <w:rPr>
          <w:rFonts w:ascii="Trebuchet MS" w:hAnsi="Trebuchet MS"/>
          <w:sz w:val="22"/>
          <w:szCs w:val="22"/>
        </w:rPr>
      </w:pPr>
      <w:r w:rsidRPr="00C7665D">
        <w:rPr>
          <w:rFonts w:ascii="Trebuchet MS" w:hAnsi="Trebuchet MS"/>
          <w:sz w:val="22"/>
          <w:szCs w:val="22"/>
        </w:rPr>
        <w:t>A dokumentáció fejezeteiben megfogalmazottak érvényesülése, részletes szerződéses feltételek</w:t>
      </w:r>
    </w:p>
    <w:p w:rsidR="00475282" w:rsidRPr="00C7665D" w:rsidRDefault="00475282" w:rsidP="00E36467">
      <w:pPr>
        <w:jc w:val="both"/>
        <w:rPr>
          <w:rFonts w:ascii="Trebuchet MS" w:hAnsi="Trebuchet MS" w:cs="Times New Roman"/>
          <w:sz w:val="22"/>
          <w:szCs w:val="22"/>
        </w:rPr>
      </w:pPr>
    </w:p>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bCs/>
          <w:sz w:val="22"/>
          <w:szCs w:val="22"/>
        </w:rPr>
        <w:t>AZ AJÁNLAT, ILLETVE ÉRTÉKELÉSI RÉSZSZEMPONTOK TARTALMA</w:t>
      </w:r>
    </w:p>
    <w:p w:rsidR="00475282" w:rsidRPr="00C7665D" w:rsidRDefault="00475282" w:rsidP="00E36467">
      <w:pPr>
        <w:jc w:val="both"/>
        <w:rPr>
          <w:rFonts w:ascii="Trebuchet MS" w:hAnsi="Trebuchet MS"/>
          <w:sz w:val="22"/>
          <w:szCs w:val="22"/>
        </w:rPr>
      </w:pPr>
    </w:p>
    <w:p w:rsidR="00475282" w:rsidRPr="00C7665D" w:rsidRDefault="00475282" w:rsidP="000D0286">
      <w:pPr>
        <w:pStyle w:val="Cmsor4"/>
        <w:numPr>
          <w:ilvl w:val="0"/>
          <w:numId w:val="6"/>
        </w:numPr>
        <w:tabs>
          <w:tab w:val="clear" w:pos="720"/>
        </w:tabs>
        <w:ind w:left="0" w:firstLine="0"/>
        <w:rPr>
          <w:rFonts w:ascii="Trebuchet MS" w:hAnsi="Trebuchet MS"/>
          <w:sz w:val="22"/>
          <w:szCs w:val="22"/>
        </w:rPr>
      </w:pPr>
      <w:r w:rsidRPr="00C7665D">
        <w:rPr>
          <w:rFonts w:ascii="Trebuchet MS" w:hAnsi="Trebuchet MS"/>
          <w:sz w:val="22"/>
          <w:szCs w:val="22"/>
        </w:rPr>
        <w:t>Általános megjegyzések</w:t>
      </w:r>
    </w:p>
    <w:p w:rsidR="00475282" w:rsidRPr="00C7665D" w:rsidRDefault="00475282" w:rsidP="000D0286">
      <w:pPr>
        <w:pStyle w:val="Cmsor4"/>
        <w:numPr>
          <w:ilvl w:val="0"/>
          <w:numId w:val="6"/>
        </w:numPr>
        <w:tabs>
          <w:tab w:val="clear" w:pos="720"/>
        </w:tabs>
        <w:ind w:left="0" w:firstLine="0"/>
        <w:rPr>
          <w:rFonts w:ascii="Trebuchet MS" w:hAnsi="Trebuchet MS"/>
          <w:sz w:val="22"/>
          <w:szCs w:val="22"/>
        </w:rPr>
      </w:pPr>
      <w:r w:rsidRPr="00C7665D">
        <w:rPr>
          <w:rFonts w:ascii="Trebuchet MS" w:hAnsi="Trebuchet MS"/>
          <w:sz w:val="22"/>
          <w:szCs w:val="22"/>
        </w:rPr>
        <w:t>Ajánlati ár</w:t>
      </w:r>
    </w:p>
    <w:p w:rsidR="00475282" w:rsidRPr="00C7665D" w:rsidRDefault="00475282" w:rsidP="00F270EE">
      <w:pPr>
        <w:pStyle w:val="Cmsor4"/>
        <w:numPr>
          <w:ilvl w:val="0"/>
          <w:numId w:val="0"/>
        </w:numPr>
        <w:rPr>
          <w:rFonts w:ascii="Trebuchet MS" w:hAnsi="Trebuchet MS"/>
          <w:sz w:val="22"/>
          <w:szCs w:val="22"/>
        </w:rPr>
      </w:pPr>
    </w:p>
    <w:p w:rsidR="00475282" w:rsidRPr="00C7665D" w:rsidRDefault="00475282" w:rsidP="00B420BE"/>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sz w:val="22"/>
          <w:szCs w:val="22"/>
        </w:rPr>
        <w:t>ÁRKÉPZÉS, FIZETÉSI FELTÉTELEK</w:t>
      </w:r>
    </w:p>
    <w:p w:rsidR="00475282" w:rsidRPr="00C7665D" w:rsidRDefault="00475282" w:rsidP="00E36467">
      <w:pPr>
        <w:jc w:val="both"/>
        <w:rPr>
          <w:rFonts w:ascii="Trebuchet MS" w:hAnsi="Trebuchet MS" w:cs="Times New Roman"/>
          <w:sz w:val="22"/>
          <w:szCs w:val="22"/>
        </w:rPr>
      </w:pPr>
    </w:p>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bCs/>
          <w:sz w:val="22"/>
          <w:szCs w:val="22"/>
        </w:rPr>
        <w:t>TOVÁBBI INFORMÁCIÓK</w:t>
      </w: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bCs/>
          <w:sz w:val="22"/>
          <w:szCs w:val="22"/>
        </w:rPr>
        <w:t>MELLÉKLETEK, Nyilatkozatminták</w:t>
      </w:r>
    </w:p>
    <w:p w:rsidR="00475282" w:rsidRPr="00C7665D" w:rsidRDefault="00475282" w:rsidP="00E36467">
      <w:pPr>
        <w:jc w:val="both"/>
        <w:rPr>
          <w:rFonts w:ascii="Trebuchet MS" w:hAnsi="Trebuchet MS"/>
          <w:sz w:val="22"/>
          <w:szCs w:val="22"/>
        </w:rPr>
      </w:pPr>
    </w:p>
    <w:p w:rsidR="00475282" w:rsidRPr="00C7665D" w:rsidRDefault="00475282" w:rsidP="000D0286">
      <w:pPr>
        <w:pStyle w:val="Cmsor4"/>
        <w:numPr>
          <w:ilvl w:val="0"/>
          <w:numId w:val="5"/>
        </w:numPr>
        <w:tabs>
          <w:tab w:val="clear" w:pos="1080"/>
        </w:tabs>
        <w:ind w:left="709" w:hanging="709"/>
        <w:rPr>
          <w:rFonts w:ascii="Trebuchet MS" w:hAnsi="Trebuchet MS"/>
          <w:b/>
          <w:bCs/>
          <w:sz w:val="22"/>
          <w:szCs w:val="22"/>
        </w:rPr>
      </w:pPr>
      <w:r w:rsidRPr="00C7665D">
        <w:rPr>
          <w:rFonts w:ascii="Trebuchet MS" w:hAnsi="Trebuchet MS"/>
          <w:b/>
          <w:bCs/>
          <w:sz w:val="22"/>
          <w:szCs w:val="22"/>
        </w:rPr>
        <w:t>KITÖLTÉSI SEGÉDLET AZ EGYSÉGES EURÓPAI KÖZBESZERZÉSI DOKUMENTUMHOZ</w:t>
      </w:r>
    </w:p>
    <w:p w:rsidR="00475282" w:rsidRPr="00C7665D" w:rsidRDefault="00475282" w:rsidP="00E36467">
      <w:pPr>
        <w:pStyle w:val="Cmsor4"/>
        <w:numPr>
          <w:ilvl w:val="0"/>
          <w:numId w:val="0"/>
        </w:numPr>
        <w:rPr>
          <w:rFonts w:ascii="Trebuchet MS" w:hAnsi="Trebuchet MS"/>
          <w:b/>
          <w:bCs/>
          <w:sz w:val="22"/>
          <w:szCs w:val="22"/>
        </w:rPr>
      </w:pPr>
    </w:p>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bCs/>
          <w:sz w:val="22"/>
          <w:szCs w:val="22"/>
        </w:rPr>
        <w:t>SZERZŐDÉSTERVEZET</w:t>
      </w:r>
    </w:p>
    <w:p w:rsidR="00475282" w:rsidRPr="00C7665D" w:rsidRDefault="00475282" w:rsidP="00E36467">
      <w:pPr>
        <w:pStyle w:val="Cmsor4"/>
        <w:numPr>
          <w:ilvl w:val="0"/>
          <w:numId w:val="0"/>
        </w:numPr>
        <w:rPr>
          <w:rFonts w:ascii="Trebuchet MS" w:hAnsi="Trebuchet MS"/>
          <w:b/>
          <w:bCs/>
          <w:sz w:val="22"/>
          <w:szCs w:val="22"/>
        </w:rPr>
      </w:pPr>
    </w:p>
    <w:p w:rsidR="00475282" w:rsidRPr="00C7665D" w:rsidRDefault="00475282" w:rsidP="000D0286">
      <w:pPr>
        <w:pStyle w:val="Cmsor4"/>
        <w:numPr>
          <w:ilvl w:val="0"/>
          <w:numId w:val="5"/>
        </w:numPr>
        <w:tabs>
          <w:tab w:val="clear" w:pos="1080"/>
        </w:tabs>
        <w:ind w:left="0" w:firstLine="0"/>
        <w:rPr>
          <w:rFonts w:ascii="Trebuchet MS" w:hAnsi="Trebuchet MS"/>
          <w:b/>
          <w:bCs/>
          <w:sz w:val="22"/>
          <w:szCs w:val="22"/>
        </w:rPr>
      </w:pPr>
      <w:r w:rsidRPr="00C7665D">
        <w:rPr>
          <w:rFonts w:ascii="Trebuchet MS" w:hAnsi="Trebuchet MS"/>
          <w:b/>
          <w:bCs/>
          <w:sz w:val="22"/>
          <w:szCs w:val="22"/>
        </w:rPr>
        <w:t>FELADAT LEÍRÁS</w:t>
      </w: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b/>
          <w:bCs/>
          <w:sz w:val="22"/>
          <w:szCs w:val="22"/>
        </w:rPr>
      </w:pPr>
      <w:r w:rsidRPr="00C7665D">
        <w:rPr>
          <w:rFonts w:ascii="Trebuchet MS" w:hAnsi="Trebuchet MS" w:cs="Times New Roman"/>
          <w:b/>
          <w:bCs/>
          <w:sz w:val="22"/>
          <w:szCs w:val="22"/>
        </w:rPr>
        <w:br w:type="page"/>
      </w:r>
      <w:r w:rsidRPr="00C7665D">
        <w:rPr>
          <w:rFonts w:ascii="Trebuchet MS" w:hAnsi="Trebuchet MS" w:cs="Times New Roman"/>
          <w:b/>
          <w:bCs/>
          <w:sz w:val="22"/>
          <w:szCs w:val="22"/>
        </w:rPr>
        <w:lastRenderedPageBreak/>
        <w:t xml:space="preserve"> </w:t>
      </w:r>
    </w:p>
    <w:p w:rsidR="00475282" w:rsidRPr="00C7665D" w:rsidRDefault="00475282" w:rsidP="00C7795E">
      <w:pPr>
        <w:widowControl/>
        <w:jc w:val="center"/>
        <w:rPr>
          <w:rFonts w:ascii="Trebuchet MS" w:hAnsi="Trebuchet MS" w:cs="Times New Roman"/>
          <w:b/>
          <w:bCs/>
          <w:sz w:val="22"/>
          <w:szCs w:val="22"/>
        </w:rPr>
      </w:pPr>
      <w:r w:rsidRPr="00C7665D">
        <w:rPr>
          <w:rFonts w:ascii="Trebuchet MS" w:hAnsi="Trebuchet MS" w:cs="Times New Roman"/>
          <w:b/>
          <w:bCs/>
          <w:sz w:val="22"/>
          <w:szCs w:val="22"/>
        </w:rPr>
        <w:t>BEVEZETÉS, ÁLTALÁNOS INFORMÁCIÓK</w:t>
      </w:r>
    </w:p>
    <w:p w:rsidR="00475282" w:rsidRPr="00C7665D" w:rsidRDefault="00475282" w:rsidP="00C7795E">
      <w:pPr>
        <w:widowControl/>
        <w:jc w:val="center"/>
        <w:rPr>
          <w:rFonts w:ascii="Trebuchet MS" w:hAnsi="Trebuchet MS" w:cs="Times New Roman"/>
          <w:sz w:val="22"/>
          <w:szCs w:val="22"/>
        </w:rPr>
      </w:pPr>
    </w:p>
    <w:p w:rsidR="00475282" w:rsidRPr="00C7665D" w:rsidRDefault="00475282" w:rsidP="00C7795E">
      <w:pPr>
        <w:widowControl/>
        <w:jc w:val="center"/>
        <w:rPr>
          <w:rFonts w:ascii="Trebuchet MS" w:hAnsi="Trebuchet MS" w:cs="Times New Roman"/>
          <w:sz w:val="22"/>
          <w:szCs w:val="22"/>
        </w:rPr>
      </w:pPr>
    </w:p>
    <w:p w:rsidR="00475282" w:rsidRPr="00C7665D" w:rsidRDefault="00475282" w:rsidP="00C7795E">
      <w:pPr>
        <w:widowControl/>
        <w:jc w:val="center"/>
        <w:rPr>
          <w:rFonts w:ascii="Trebuchet MS" w:hAnsi="Trebuchet MS" w:cs="Times New Roman"/>
          <w:sz w:val="22"/>
          <w:szCs w:val="22"/>
        </w:rPr>
      </w:pPr>
    </w:p>
    <w:p w:rsidR="00475282" w:rsidRPr="00C7665D" w:rsidRDefault="00475282" w:rsidP="00E36467">
      <w:pPr>
        <w:pStyle w:val="Szvegtrzs"/>
        <w:rPr>
          <w:rFonts w:ascii="Trebuchet MS" w:hAnsi="Trebuchet MS" w:cs="Times New Roman"/>
          <w:sz w:val="22"/>
          <w:szCs w:val="22"/>
        </w:rPr>
      </w:pPr>
      <w:r w:rsidRPr="00C7665D">
        <w:rPr>
          <w:rFonts w:ascii="Trebuchet MS" w:hAnsi="Trebuchet MS" w:cs="Times New Roman"/>
          <w:sz w:val="22"/>
          <w:szCs w:val="22"/>
        </w:rPr>
        <w:t xml:space="preserve">Az ajánlatkérő nevében eljáró szervezetnek jelen dokumentáció kiadásával az a célja, hogy a versenysemlegesség lehető legteljesebb biztosításával minden ajánlattevőnek lehetővé tegye a sikeres ajánlattételt. Ezen cél elérése érdekében a jelen dokumentáció - megfelelően csoportosítva, akár ismételve is - tartalmazza azokat az adatokat és tényeket, melyek elősegíthetik a sikeres ajánlattételt.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Jelen dokumentáció az ajánlatkérő által elfogadott ajánlati felhívás alapján készült.</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Az ajánlati felhívásban nem szabályozott kérdésekben jelen dokumentáció rendelkezései az irányadóak és kötelezőek az ajánlat összeállítására és benyújtására vonatkozóan; esetleges ellentmondás esetén az ajánlati felhívás rendelkezései az irányadóak.</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B420BE">
      <w:pPr>
        <w:pStyle w:val="Szvegtrzs3"/>
        <w:tabs>
          <w:tab w:val="left" w:pos="426"/>
        </w:tabs>
        <w:rPr>
          <w:rFonts w:ascii="Trebuchet MS" w:hAnsi="Trebuchet MS" w:cs="Times New Roman"/>
          <w:sz w:val="22"/>
          <w:szCs w:val="22"/>
        </w:rPr>
      </w:pPr>
      <w:r w:rsidRPr="00C7665D">
        <w:rPr>
          <w:rFonts w:ascii="Trebuchet MS" w:hAnsi="Trebuchet MS" w:cs="Times New Roman"/>
          <w:sz w:val="22"/>
          <w:szCs w:val="22"/>
        </w:rPr>
        <w:br w:type="page"/>
        <w:t xml:space="preserve">I. </w:t>
      </w:r>
      <w:r w:rsidRPr="00C7665D">
        <w:rPr>
          <w:rFonts w:ascii="Trebuchet MS" w:hAnsi="Trebuchet MS" w:cs="Times New Roman"/>
          <w:sz w:val="22"/>
          <w:szCs w:val="22"/>
        </w:rPr>
        <w:tab/>
        <w:t>A KÖZBESZERZÉSI ELJÁRÁS RENDJÉRE VONATKOZÓ ÁLTALÁNOS KÖVETELMÉNYEK ÉS INFORMÁCIÓK AZ AJÁNLATTEVŐK RÉSZÉRE</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0"/>
          <w:numId w:val="1"/>
        </w:numPr>
        <w:tabs>
          <w:tab w:val="clear" w:pos="432"/>
          <w:tab w:val="num" w:pos="-1985"/>
        </w:tabs>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 dokumentációban alkalmazott egyes kifejezések értelmezése</w:t>
      </w:r>
    </w:p>
    <w:p w:rsidR="00475282" w:rsidRPr="00C7665D" w:rsidRDefault="00475282" w:rsidP="00B420BE">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
        </w:numPr>
        <w:tabs>
          <w:tab w:val="clear" w:pos="432"/>
          <w:tab w:val="num" w:pos="-2127"/>
        </w:tabs>
        <w:ind w:left="0" w:firstLine="0"/>
        <w:jc w:val="both"/>
        <w:rPr>
          <w:rFonts w:ascii="Trebuchet MS" w:hAnsi="Trebuchet MS" w:cs="Times New Roman"/>
          <w:sz w:val="22"/>
          <w:szCs w:val="22"/>
        </w:rPr>
      </w:pPr>
      <w:r w:rsidRPr="00C7665D">
        <w:rPr>
          <w:rFonts w:ascii="Trebuchet MS" w:hAnsi="Trebuchet MS" w:cs="Times New Roman"/>
          <w:b/>
          <w:bCs/>
          <w:sz w:val="22"/>
          <w:szCs w:val="22"/>
        </w:rPr>
        <w:t>Ajánlatkérő</w:t>
      </w:r>
      <w:r w:rsidRPr="00C7665D">
        <w:rPr>
          <w:rFonts w:ascii="Trebuchet MS" w:hAnsi="Trebuchet MS" w:cs="Times New Roman"/>
          <w:sz w:val="22"/>
          <w:szCs w:val="22"/>
        </w:rPr>
        <w:t xml:space="preserve">: a 2. pontban meghatározott szervezet, amely azonos a közbeszerzési eljárás eredményeként létrejövő szerződésben a Megrendelővel.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widowControl/>
        <w:jc w:val="both"/>
        <w:rPr>
          <w:rFonts w:ascii="Trebuchet MS" w:hAnsi="Trebuchet MS" w:cs="Times New Roman"/>
          <w:sz w:val="22"/>
          <w:szCs w:val="22"/>
        </w:rPr>
      </w:pPr>
      <w:r w:rsidRPr="00C7665D">
        <w:rPr>
          <w:rFonts w:ascii="Trebuchet MS" w:hAnsi="Trebuchet MS" w:cs="Times New Roman"/>
          <w:sz w:val="22"/>
          <w:szCs w:val="22"/>
        </w:rPr>
        <w:t xml:space="preserve">Az ajánlatkérő és a Megrendelő fogalmakat általában, mint egyezőket alkalmazzuk.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
        </w:numPr>
        <w:tabs>
          <w:tab w:val="clear" w:pos="432"/>
          <w:tab w:val="num" w:pos="-2127"/>
        </w:tabs>
        <w:ind w:left="0" w:firstLine="0"/>
        <w:jc w:val="both"/>
        <w:rPr>
          <w:rFonts w:ascii="Trebuchet MS" w:hAnsi="Trebuchet MS" w:cs="Times New Roman"/>
          <w:sz w:val="22"/>
          <w:szCs w:val="22"/>
        </w:rPr>
      </w:pPr>
      <w:r w:rsidRPr="00C7665D">
        <w:rPr>
          <w:rFonts w:ascii="Trebuchet MS" w:hAnsi="Trebuchet MS" w:cs="Times New Roman"/>
          <w:b/>
          <w:bCs/>
          <w:sz w:val="22"/>
          <w:szCs w:val="22"/>
        </w:rPr>
        <w:t>Ajánlattevő</w:t>
      </w:r>
      <w:r w:rsidRPr="00C7665D">
        <w:rPr>
          <w:rFonts w:ascii="Trebuchet MS" w:hAnsi="Trebuchet MS" w:cs="Times New Roman"/>
          <w:sz w:val="22"/>
          <w:szCs w:val="22"/>
        </w:rPr>
        <w:t xml:space="preserve">: az a gazdasági szereplő, aki (amely) a közbeszerzési eljárásban ajánlatot nyújt be.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
        </w:numPr>
        <w:tabs>
          <w:tab w:val="clear" w:pos="432"/>
          <w:tab w:val="num" w:pos="-2127"/>
        </w:tabs>
        <w:ind w:left="0" w:firstLine="0"/>
        <w:jc w:val="both"/>
        <w:rPr>
          <w:rFonts w:ascii="Trebuchet MS" w:hAnsi="Trebuchet MS" w:cs="Times New Roman"/>
          <w:sz w:val="22"/>
          <w:szCs w:val="22"/>
        </w:rPr>
      </w:pPr>
      <w:r w:rsidRPr="00C7665D">
        <w:rPr>
          <w:rFonts w:ascii="Trebuchet MS" w:hAnsi="Trebuchet MS" w:cs="Times New Roman"/>
          <w:b/>
          <w:bCs/>
          <w:sz w:val="22"/>
          <w:szCs w:val="22"/>
        </w:rPr>
        <w:t>Dokumentáció</w:t>
      </w:r>
      <w:r w:rsidRPr="00C7665D">
        <w:rPr>
          <w:rFonts w:ascii="Trebuchet MS" w:hAnsi="Trebuchet MS" w:cs="Times New Roman"/>
          <w:sz w:val="22"/>
          <w:szCs w:val="22"/>
        </w:rPr>
        <w:t xml:space="preserve">: az általános és speciális követelményeket tartalmazó iratanyag, melyet az ajánlattevő vagy </w:t>
      </w:r>
      <w:r w:rsidRPr="00C7665D">
        <w:rPr>
          <w:rFonts w:ascii="Trebuchet MS" w:hAnsi="Trebuchet MS" w:cs="Times New Roman"/>
          <w:bCs/>
          <w:sz w:val="22"/>
          <w:szCs w:val="22"/>
        </w:rPr>
        <w:t>az ajánlatban megnevezett</w:t>
      </w:r>
      <w:r w:rsidRPr="00C7665D">
        <w:rPr>
          <w:rFonts w:ascii="Trebuchet MS" w:hAnsi="Trebuchet MS" w:cs="Times New Roman"/>
          <w:sz w:val="22"/>
          <w:szCs w:val="22"/>
        </w:rPr>
        <w:t xml:space="preserve"> alvállalkozó a jelen eljárás </w:t>
      </w:r>
      <w:r w:rsidRPr="00C7665D">
        <w:rPr>
          <w:rFonts w:ascii="Trebuchet MS" w:hAnsi="Trebuchet MS" w:cs="Times New Roman"/>
          <w:bCs/>
          <w:sz w:val="22"/>
          <w:szCs w:val="22"/>
        </w:rPr>
        <w:t xml:space="preserve">ajánlati </w:t>
      </w:r>
      <w:r w:rsidRPr="00C7665D">
        <w:rPr>
          <w:rFonts w:ascii="Trebuchet MS" w:hAnsi="Trebuchet MS" w:cs="Times New Roman"/>
          <w:sz w:val="22"/>
          <w:szCs w:val="22"/>
        </w:rPr>
        <w:t xml:space="preserve">felhívásának előírásait betartva elektronikus úton elért. A dokumentációt ajánlatonként legalább egy ajánlattevőnek vagy az ajánlatban megnevezett alvállalkozónak elektronikus úton el kell érnie az ajánlattételi határidő lejártáig, ez az érvényes ajánlattétel feltétele. </w:t>
      </w:r>
    </w:p>
    <w:p w:rsidR="00475282" w:rsidRPr="00C7665D" w:rsidRDefault="00475282" w:rsidP="00E36467">
      <w:pPr>
        <w:pStyle w:val="Cmsor1"/>
        <w:keepNext w:val="0"/>
        <w:numPr>
          <w:ilvl w:val="0"/>
          <w:numId w:val="0"/>
        </w:numPr>
        <w:adjustRightInd w:val="0"/>
        <w:jc w:val="both"/>
        <w:rPr>
          <w:rFonts w:ascii="Trebuchet MS" w:hAnsi="Trebuchet MS" w:cs="Times New Roman"/>
          <w:b w:val="0"/>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 dokumentáció rendelkezéseinek nem megfelelően benyújtott ajánlat a közbeszerzésekről szóló 2015. évi CXLIII. törvény (a továbbiakban, mint „Kbt.”) 73. § (1) bekezdés e) pontja szerint érvénytelen.</w:t>
      </w: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b/>
      </w:r>
    </w:p>
    <w:p w:rsidR="00475282" w:rsidRPr="00C7665D" w:rsidRDefault="00475282" w:rsidP="000D0286">
      <w:pPr>
        <w:widowControl/>
        <w:numPr>
          <w:ilvl w:val="1"/>
          <w:numId w:val="1"/>
        </w:numPr>
        <w:tabs>
          <w:tab w:val="clear" w:pos="432"/>
        </w:tabs>
        <w:ind w:left="0" w:firstLine="0"/>
        <w:jc w:val="both"/>
        <w:rPr>
          <w:rFonts w:ascii="Trebuchet MS" w:hAnsi="Trebuchet MS" w:cs="Times New Roman"/>
          <w:sz w:val="22"/>
          <w:szCs w:val="22"/>
        </w:rPr>
      </w:pPr>
      <w:r w:rsidRPr="00C7665D">
        <w:rPr>
          <w:rFonts w:ascii="Trebuchet MS" w:hAnsi="Trebuchet MS" w:cs="Times New Roman"/>
          <w:b/>
          <w:bCs/>
          <w:sz w:val="22"/>
          <w:szCs w:val="22"/>
        </w:rPr>
        <w:t>Szerződés</w:t>
      </w:r>
      <w:r w:rsidRPr="00C7665D">
        <w:rPr>
          <w:rFonts w:ascii="Trebuchet MS" w:hAnsi="Trebuchet MS" w:cs="Times New Roman"/>
          <w:sz w:val="22"/>
          <w:szCs w:val="22"/>
        </w:rPr>
        <w:t xml:space="preserve">: a közbeszerzési eljárás nyertes ajánlattevőiként kihirdetett ajánlattevők és az ajánlatkérő között létrejövő szerződés. </w:t>
      </w:r>
    </w:p>
    <w:p w:rsidR="00475282" w:rsidRPr="00C7665D" w:rsidRDefault="00475282" w:rsidP="00E36467">
      <w:pPr>
        <w:pStyle w:val="Szvegtrzs"/>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Az ajánlatkérő:</w:t>
      </w:r>
    </w:p>
    <w:p w:rsidR="00475282" w:rsidRPr="00C7665D" w:rsidRDefault="00475282" w:rsidP="00E36467">
      <w:pPr>
        <w:ind w:right="-2"/>
        <w:jc w:val="both"/>
        <w:rPr>
          <w:rFonts w:ascii="Trebuchet MS" w:hAnsi="Trebuchet MS" w:cs="Times New Roman"/>
          <w:b/>
          <w:bCs/>
          <w:sz w:val="22"/>
          <w:szCs w:val="22"/>
        </w:rPr>
      </w:pPr>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b/>
          <w:sz w:val="22"/>
          <w:szCs w:val="22"/>
        </w:rPr>
      </w:pPr>
      <w:r w:rsidRPr="00C7665D">
        <w:rPr>
          <w:rFonts w:ascii="Trebuchet MS" w:hAnsi="Trebuchet MS"/>
          <w:b/>
          <w:sz w:val="22"/>
          <w:szCs w:val="22"/>
        </w:rPr>
        <w:t>Hortobágyi Nemzeti Park Igazgatóság</w:t>
      </w:r>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b/>
          <w:sz w:val="22"/>
          <w:szCs w:val="22"/>
        </w:rPr>
      </w:pPr>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sz w:val="22"/>
          <w:szCs w:val="22"/>
        </w:rPr>
      </w:pPr>
      <w:r w:rsidRPr="00C7665D">
        <w:rPr>
          <w:rFonts w:ascii="Trebuchet MS" w:hAnsi="Trebuchet MS"/>
          <w:sz w:val="22"/>
          <w:szCs w:val="22"/>
        </w:rPr>
        <w:t>Cím: 4024 Debrecen, Sumen u. 2.</w:t>
      </w:r>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sz w:val="22"/>
          <w:szCs w:val="22"/>
        </w:rPr>
      </w:pPr>
      <w:r w:rsidRPr="00C7665D">
        <w:rPr>
          <w:rFonts w:ascii="Trebuchet MS" w:hAnsi="Trebuchet MS"/>
          <w:sz w:val="22"/>
          <w:szCs w:val="22"/>
        </w:rPr>
        <w:t>Tel: 52/529-920</w:t>
      </w:r>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sz w:val="22"/>
          <w:szCs w:val="22"/>
        </w:rPr>
      </w:pPr>
      <w:r w:rsidRPr="00C7665D">
        <w:rPr>
          <w:rFonts w:ascii="Trebuchet MS" w:hAnsi="Trebuchet MS"/>
          <w:sz w:val="22"/>
          <w:szCs w:val="22"/>
        </w:rPr>
        <w:t>Fax: 52/529-940</w:t>
      </w:r>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sz w:val="22"/>
          <w:szCs w:val="22"/>
        </w:rPr>
      </w:pPr>
      <w:r w:rsidRPr="00C7665D">
        <w:rPr>
          <w:rFonts w:ascii="Trebuchet MS" w:hAnsi="Trebuchet MS"/>
          <w:sz w:val="22"/>
          <w:szCs w:val="22"/>
        </w:rPr>
        <w:t xml:space="preserve">E-mail: </w:t>
      </w:r>
      <w:hyperlink r:id="rId8" w:history="1">
        <w:r w:rsidRPr="00C7665D">
          <w:rPr>
            <w:rFonts w:ascii="Trebuchet MS" w:hAnsi="Trebuchet MS"/>
            <w:sz w:val="22"/>
            <w:szCs w:val="22"/>
          </w:rPr>
          <w:t>hnp@hnp.hu</w:t>
        </w:r>
      </w:hyperlink>
    </w:p>
    <w:p w:rsidR="00475282" w:rsidRPr="00C7665D" w:rsidRDefault="00475282" w:rsidP="00B420BE">
      <w:pPr>
        <w:pStyle w:val="Listaszerbekezds"/>
        <w:tabs>
          <w:tab w:val="left" w:pos="426"/>
        </w:tabs>
        <w:autoSpaceDE w:val="0"/>
        <w:autoSpaceDN w:val="0"/>
        <w:adjustRightInd w:val="0"/>
        <w:ind w:left="425"/>
        <w:jc w:val="both"/>
        <w:rPr>
          <w:rFonts w:ascii="Trebuchet MS" w:hAnsi="Trebuchet MS"/>
          <w:sz w:val="22"/>
          <w:szCs w:val="22"/>
        </w:rPr>
      </w:pPr>
      <w:r w:rsidRPr="00C7665D">
        <w:rPr>
          <w:rFonts w:ascii="Trebuchet MS" w:hAnsi="Trebuchet MS"/>
          <w:sz w:val="22"/>
          <w:szCs w:val="22"/>
        </w:rPr>
        <w:t>Kapcsolattartási pont: Dr. Ujhelyi Zsuzsanna</w:t>
      </w:r>
    </w:p>
    <w:p w:rsidR="00475282" w:rsidRPr="00C7665D" w:rsidRDefault="007437DC" w:rsidP="00B420BE">
      <w:pPr>
        <w:pStyle w:val="Listaszerbekezds"/>
        <w:tabs>
          <w:tab w:val="left" w:pos="426"/>
        </w:tabs>
        <w:autoSpaceDE w:val="0"/>
        <w:autoSpaceDN w:val="0"/>
        <w:adjustRightInd w:val="0"/>
        <w:ind w:left="425"/>
        <w:jc w:val="both"/>
        <w:rPr>
          <w:rFonts w:ascii="Trebuchet MS" w:hAnsi="Trebuchet MS"/>
          <w:sz w:val="22"/>
          <w:szCs w:val="22"/>
        </w:rPr>
      </w:pPr>
      <w:hyperlink r:id="rId9" w:history="1">
        <w:r w:rsidR="00475282" w:rsidRPr="00C7665D">
          <w:rPr>
            <w:rFonts w:ascii="Trebuchet MS" w:hAnsi="Trebuchet MS"/>
            <w:sz w:val="22"/>
            <w:szCs w:val="22"/>
          </w:rPr>
          <w:t>E-mail: ujhelyizsuzsanna@hnp.hu</w:t>
        </w:r>
      </w:hyperlink>
    </w:p>
    <w:p w:rsidR="000D0286" w:rsidRDefault="000D0286" w:rsidP="000D0286">
      <w:pPr>
        <w:pStyle w:val="Listaszerbekezds"/>
        <w:tabs>
          <w:tab w:val="left" w:pos="426"/>
        </w:tabs>
        <w:autoSpaceDE w:val="0"/>
        <w:autoSpaceDN w:val="0"/>
        <w:adjustRightInd w:val="0"/>
        <w:ind w:left="425"/>
        <w:jc w:val="both"/>
        <w:rPr>
          <w:rFonts w:ascii="Trebuchet MS" w:hAnsi="Trebuchet MS"/>
          <w:sz w:val="22"/>
          <w:szCs w:val="22"/>
        </w:rPr>
      </w:pPr>
      <w:r>
        <w:rPr>
          <w:rFonts w:ascii="Trebuchet MS" w:hAnsi="Trebuchet MS"/>
          <w:sz w:val="22"/>
          <w:szCs w:val="22"/>
        </w:rPr>
        <w:t>Felelős akkreditált közbeszerzési szaktanácsadó neve: Dr. Varga Enikő</w:t>
      </w:r>
    </w:p>
    <w:p w:rsidR="000D0286" w:rsidRDefault="000D0286" w:rsidP="000D0286">
      <w:pPr>
        <w:pStyle w:val="Listaszerbekezds"/>
        <w:tabs>
          <w:tab w:val="left" w:pos="426"/>
        </w:tabs>
        <w:autoSpaceDE w:val="0"/>
        <w:autoSpaceDN w:val="0"/>
        <w:adjustRightInd w:val="0"/>
        <w:ind w:left="425"/>
        <w:jc w:val="both"/>
        <w:rPr>
          <w:rFonts w:ascii="Trebuchet MS" w:hAnsi="Trebuchet MS"/>
          <w:sz w:val="22"/>
          <w:szCs w:val="22"/>
        </w:rPr>
      </w:pPr>
      <w:r>
        <w:rPr>
          <w:rFonts w:ascii="Trebuchet MS" w:hAnsi="Trebuchet MS"/>
          <w:sz w:val="22"/>
          <w:szCs w:val="22"/>
        </w:rPr>
        <w:t xml:space="preserve">Cím: 4200 Hajdúszoboszló, Hathy J. u. 21. </w:t>
      </w:r>
    </w:p>
    <w:p w:rsidR="000D0286" w:rsidRDefault="000D0286" w:rsidP="000D0286">
      <w:pPr>
        <w:pStyle w:val="Listaszerbekezds"/>
        <w:tabs>
          <w:tab w:val="left" w:pos="426"/>
        </w:tabs>
        <w:autoSpaceDE w:val="0"/>
        <w:autoSpaceDN w:val="0"/>
        <w:adjustRightInd w:val="0"/>
        <w:ind w:left="425"/>
        <w:jc w:val="both"/>
        <w:rPr>
          <w:rFonts w:ascii="Trebuchet MS" w:hAnsi="Trebuchet MS"/>
          <w:sz w:val="22"/>
          <w:szCs w:val="22"/>
        </w:rPr>
      </w:pPr>
      <w:r>
        <w:rPr>
          <w:rFonts w:ascii="Trebuchet MS" w:hAnsi="Trebuchet MS"/>
          <w:sz w:val="22"/>
          <w:szCs w:val="22"/>
        </w:rPr>
        <w:t>e-mail: enikovarga@t-email.hu</w:t>
      </w:r>
    </w:p>
    <w:p w:rsidR="000D0286" w:rsidRPr="00C06611" w:rsidRDefault="000D0286" w:rsidP="000D0286">
      <w:pPr>
        <w:pStyle w:val="Listaszerbekezds"/>
        <w:tabs>
          <w:tab w:val="left" w:pos="426"/>
        </w:tabs>
        <w:autoSpaceDE w:val="0"/>
        <w:autoSpaceDN w:val="0"/>
        <w:adjustRightInd w:val="0"/>
        <w:ind w:left="425"/>
        <w:jc w:val="both"/>
        <w:rPr>
          <w:rFonts w:ascii="Trebuchet MS" w:hAnsi="Trebuchet MS"/>
          <w:sz w:val="22"/>
          <w:szCs w:val="22"/>
        </w:rPr>
      </w:pPr>
      <w:r>
        <w:rPr>
          <w:rFonts w:ascii="Trebuchet MS" w:hAnsi="Trebuchet MS"/>
          <w:sz w:val="22"/>
          <w:szCs w:val="22"/>
        </w:rPr>
        <w:t>lajstromszám: 00761</w:t>
      </w:r>
    </w:p>
    <w:p w:rsidR="00475282" w:rsidRPr="00C7665D" w:rsidRDefault="00475282" w:rsidP="00E36467">
      <w:pPr>
        <w:widowControl/>
        <w:suppressAutoHyphens/>
        <w:autoSpaceDE/>
        <w:autoSpaceDN/>
        <w:jc w:val="both"/>
        <w:rPr>
          <w:rFonts w:ascii="Trebuchet MS" w:hAnsi="Trebuchet MS" w:cs="Times New Roman"/>
          <w:sz w:val="22"/>
          <w:szCs w:val="22"/>
        </w:rPr>
      </w:pPr>
      <w:r w:rsidRPr="00C7665D">
        <w:rPr>
          <w:rFonts w:ascii="Trebuchet MS" w:hAnsi="Trebuchet MS" w:cs="Times New Roman"/>
          <w:sz w:val="22"/>
          <w:szCs w:val="22"/>
        </w:rPr>
        <w:br w:type="page"/>
      </w: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 dokumentáció rendelkezésre bocsátásával kapcsolatos információk:</w:t>
      </w: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 xml:space="preserve">A dokumentációt bármely érdekelt gazdasági szereplő térítésmentesen jogosult átvenni. </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 xml:space="preserve">A közbeszerzési dokumentumok az ajánlati felhívás 1.3. pontjában megadott URL címen korlátozás nélkül, teljes körűen, közvetlenül és díjmentesen, előzetes regisztráció nélkül elérhetőek. Annak érdekében, hogy az esetlegesen felmerülő kiegészítő tájékoztatások, előzetes vitarendezésre adott ajánlatkérői válasz(ok), valamint a bontást megelőzően ajánlatkérő által ajánlattevők felé megteendő egyéb tájékoztatások, nyilatkozatok a közbeszerzési dokumentumokat letöltő gazdasági szereplő részére megküldhetőek legyenek, kérjük, hogy a közbeszerzési dokumentumok letöltését követően haladéktalanul az ajánlati felhívás 1.3. pontjában megadott URL címen található átvételi adatlapot teljes körűen kitölteni és megküldeni szíveskedjenek az </w:t>
      </w:r>
      <w:r w:rsidRPr="00C7665D">
        <w:rPr>
          <w:rFonts w:ascii="Trebuchet MS" w:hAnsi="Trebuchet MS" w:cs="Times New Roman"/>
          <w:sz w:val="22"/>
          <w:szCs w:val="22"/>
          <w:lang w:eastAsia="en-US"/>
        </w:rPr>
        <w:t>ujhelyizsuzsanna@hnp.hu</w:t>
      </w:r>
      <w:r w:rsidRPr="00C7665D">
        <w:rPr>
          <w:rFonts w:ascii="Trebuchet MS" w:hAnsi="Trebuchet MS" w:cs="Times New Roman"/>
          <w:bCs/>
          <w:sz w:val="22"/>
          <w:szCs w:val="22"/>
        </w:rPr>
        <w:t xml:space="preserve"> e-mail címre, vagy a </w:t>
      </w:r>
      <w:r w:rsidRPr="00C7665D">
        <w:rPr>
          <w:rFonts w:ascii="Trebuchet MS" w:hAnsi="Trebuchet MS" w:cs="Times New Roman"/>
          <w:sz w:val="22"/>
          <w:szCs w:val="22"/>
        </w:rPr>
        <w:t xml:space="preserve">+36 </w:t>
      </w:r>
      <w:r w:rsidRPr="00C7665D">
        <w:rPr>
          <w:rFonts w:ascii="Trebuchet MS" w:hAnsi="Trebuchet MS"/>
          <w:sz w:val="22"/>
          <w:szCs w:val="22"/>
        </w:rPr>
        <w:t>52 529-940</w:t>
      </w:r>
      <w:r w:rsidRPr="00C7665D">
        <w:rPr>
          <w:rFonts w:ascii="Trebuchet MS" w:hAnsi="Trebuchet MS" w:cs="Times New Roman"/>
          <w:sz w:val="22"/>
          <w:szCs w:val="22"/>
        </w:rPr>
        <w:t xml:space="preserve"> fax számra.</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Ajánlatkérő nem vállal felelősséget azért, ha a közbeszerzési dokumentumokat letöltő gazdasági szereplő a letöltést követően haladéktalanul nem küldi meg a fent előírt kapcsolattartási pontok valamelyikre az átvételi adatlapot és ennek következtében az adott, közbeszerzési dokumentumokat letöltő gazdasági szereplő ajánlatkérő nyilatkozatát/tájékoztatását a többi érdeklődő gazdasági szereplővel nem egyidőben, vagy egyáltalán nem kapja meg.</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 xml:space="preserve">Ajánlatkérő nevében eljáró szervezet a kitöltött átvételi adatlap fent hivatkozott kapcsolattartási pontok valamelyikén történő kézbesítését a beérkezést követő </w:t>
      </w:r>
      <w:r w:rsidRPr="00F270EE">
        <w:rPr>
          <w:rFonts w:ascii="Trebuchet MS" w:hAnsi="Trebuchet MS" w:cs="Times New Roman"/>
          <w:b/>
          <w:bCs/>
          <w:sz w:val="22"/>
          <w:szCs w:val="22"/>
        </w:rPr>
        <w:t>1 munkanapon belül visszaigazolja</w:t>
      </w:r>
      <w:r w:rsidRPr="00C7665D">
        <w:rPr>
          <w:rFonts w:ascii="Trebuchet MS" w:hAnsi="Trebuchet MS" w:cs="Times New Roman"/>
          <w:bCs/>
          <w:sz w:val="22"/>
          <w:szCs w:val="22"/>
        </w:rPr>
        <w:t xml:space="preserve"> a közbeszerzési dokumentumokat letöltő gazdasági szereplő részére. Amennyiben az ajánlatkérői visszaigazolás a kitöltött regisztrációs adatlap megküldésétől számított 1 munkanapon belül nem történik meg, úgy kérjük a közbeszerzési dokumentumokat letöltő gazdasági szereplőt, hogy a jelen dokumentáció 2 pontjában az ajánlatkérő nevében eljáró szervezet vonatkozásában megadott kapcsolattartási pontok valamelyikével a kapcsolatot felvenni szíveskedjen, elkerülve az esetleges rendszerhibából adódó adatvesztés lehetőségét.</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 xml:space="preserve">A dokumentáció átvétele az eljárásban való részvétel feltétele. </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 xml:space="preserve">A Kbt. 57. § (2) bekezdés alapján a közbeszerzési dokumentumokat ajánlatonként legalább egy ajánlattevőnek, vagy az ajánlatban megnevezett alvállalkozónak elektronikus úton el kell érnie, az ajánlattételi határidő lejártáig. </w:t>
      </w:r>
    </w:p>
    <w:p w:rsidR="00475282" w:rsidRPr="00C7665D" w:rsidRDefault="00475282" w:rsidP="00E36467">
      <w:pPr>
        <w:widowControl/>
        <w:jc w:val="both"/>
        <w:rPr>
          <w:rFonts w:ascii="Trebuchet MS" w:hAnsi="Trebuchet MS" w:cs="Times New Roman"/>
          <w:bCs/>
          <w:sz w:val="22"/>
          <w:szCs w:val="22"/>
        </w:rPr>
      </w:pPr>
    </w:p>
    <w:p w:rsidR="00475282" w:rsidRPr="00C7665D" w:rsidRDefault="00475282" w:rsidP="00E36467">
      <w:pPr>
        <w:widowControl/>
        <w:jc w:val="both"/>
        <w:rPr>
          <w:rFonts w:ascii="Trebuchet MS" w:hAnsi="Trebuchet MS" w:cs="Times New Roman"/>
          <w:bCs/>
          <w:sz w:val="22"/>
          <w:szCs w:val="22"/>
        </w:rPr>
      </w:pPr>
      <w:r w:rsidRPr="00C7665D">
        <w:rPr>
          <w:rFonts w:ascii="Trebuchet MS" w:hAnsi="Trebuchet MS" w:cs="Times New Roman"/>
          <w:bCs/>
          <w:sz w:val="22"/>
          <w:szCs w:val="22"/>
        </w:rPr>
        <w:t>A dokumentáció másra át nem ruházható.</w:t>
      </w: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 közbeszerzési eljárás tárgya, főbb mennyisége: </w:t>
      </w:r>
    </w:p>
    <w:p w:rsidR="00475282" w:rsidRPr="00C7665D" w:rsidRDefault="00475282" w:rsidP="00E36467">
      <w:pPr>
        <w:jc w:val="both"/>
        <w:rPr>
          <w:rFonts w:ascii="Trebuchet MS" w:hAnsi="Trebuchet MS"/>
          <w:sz w:val="22"/>
          <w:szCs w:val="22"/>
        </w:rPr>
      </w:pPr>
    </w:p>
    <w:p w:rsidR="00475282" w:rsidRDefault="00475282" w:rsidP="00E36467">
      <w:pPr>
        <w:jc w:val="both"/>
        <w:rPr>
          <w:rFonts w:ascii="Trebuchet MS" w:hAnsi="Trebuchet MS"/>
          <w:sz w:val="22"/>
          <w:szCs w:val="22"/>
        </w:rPr>
      </w:pPr>
      <w:r w:rsidRPr="00C7665D">
        <w:rPr>
          <w:rFonts w:ascii="Trebuchet MS" w:hAnsi="Trebuchet MS"/>
          <w:sz w:val="22"/>
          <w:szCs w:val="22"/>
        </w:rPr>
        <w:t>Az ajánlati felhívás II.2.1) és II.2.4) pontjában meghatározottak szerint.</w:t>
      </w:r>
    </w:p>
    <w:p w:rsidR="00475282" w:rsidRPr="00C7665D" w:rsidRDefault="00475282" w:rsidP="00E36467">
      <w:pPr>
        <w:jc w:val="both"/>
        <w:rPr>
          <w:rFonts w:ascii="Trebuchet MS" w:hAnsi="Trebuchet MS"/>
          <w:sz w:val="22"/>
          <w:szCs w:val="22"/>
        </w:rPr>
      </w:pPr>
      <w:r w:rsidRPr="00BB2009">
        <w:rPr>
          <w:rFonts w:ascii="Trebuchet MS" w:hAnsi="Trebuchet MS"/>
          <w:sz w:val="22"/>
          <w:szCs w:val="22"/>
        </w:rPr>
        <w:t>A Hortobágyi Nemzeti Park Igazgatóság vagyonkezelésében lévő természetvédelmi és takarmány termesztési célú szántó és gyep területein szántóföldi növénytermesztési és gyepgazdálkodási munkák elvégzése (tavaszi és őszi talajelőkészítés, kukorica-, zab-, zabos bükköny-, kalászos gabonafélék-, köles- lucerna, repce, takarmány borsó, egyéb szántóföldi pillangós és fűféle keverékek vetése vetőgéppel, szórva vetés műtrágya szóróval, kombinátorozás, fogasolás, gyűrűshengerezés, könnyű és nehéztárcsázás, sorközművelés, növényvédelmi munkák, továbbá aratás, szemszállítás, szántás, lazítás, szervestrágya rakás és szórás, kaszálás, szárzúzás, rendkezelés, bálázás, bálaszállítás) vállalkozási szerződés keretében.</w:t>
      </w:r>
    </w:p>
    <w:p w:rsidR="00475282" w:rsidRPr="00C7665D" w:rsidRDefault="00475282" w:rsidP="00E36467">
      <w:pPr>
        <w:widowControl/>
        <w:autoSpaceDE/>
        <w:autoSpaceDN/>
        <w:jc w:val="both"/>
        <w:rPr>
          <w:rFonts w:ascii="Trebuchet MS" w:hAnsi="Trebuchet MS"/>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Nyertes Ajánlattevő feladata: </w:t>
      </w:r>
    </w:p>
    <w:p w:rsidR="00475282" w:rsidRPr="00C7665D" w:rsidRDefault="00475282" w:rsidP="00E36467">
      <w:pPr>
        <w:pStyle w:val="Szvegtrzsbehzssal"/>
        <w:ind w:right="-1"/>
        <w:rPr>
          <w:rFonts w:ascii="Trebuchet MS" w:hAnsi="Trebuchet MS"/>
          <w:b w:val="0"/>
          <w:bCs w:val="0"/>
          <w:i w:val="0"/>
          <w:iCs w:val="0"/>
          <w:sz w:val="22"/>
          <w:szCs w:val="22"/>
        </w:rPr>
      </w:pPr>
    </w:p>
    <w:p w:rsidR="00475282"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 xml:space="preserve">Nyertes Ajánlattevő feladatai: </w:t>
      </w:r>
    </w:p>
    <w:p w:rsidR="00475282" w:rsidRDefault="00475282" w:rsidP="00E36467">
      <w:pPr>
        <w:jc w:val="both"/>
        <w:rPr>
          <w:rFonts w:ascii="Trebuchet MS" w:hAnsi="Trebuchet MS"/>
          <w:sz w:val="22"/>
          <w:szCs w:val="22"/>
        </w:rPr>
      </w:pPr>
    </w:p>
    <w:p w:rsidR="00475282" w:rsidRDefault="00475282" w:rsidP="000D0286">
      <w:pPr>
        <w:pStyle w:val="Listaszerbekezds"/>
        <w:numPr>
          <w:ilvl w:val="0"/>
          <w:numId w:val="31"/>
        </w:numPr>
        <w:ind w:left="567" w:hanging="207"/>
        <w:jc w:val="both"/>
        <w:rPr>
          <w:rFonts w:ascii="Trebuchet MS" w:hAnsi="Trebuchet MS"/>
          <w:sz w:val="22"/>
          <w:szCs w:val="22"/>
        </w:rPr>
      </w:pPr>
      <w:r>
        <w:rPr>
          <w:rFonts w:ascii="Trebuchet MS" w:hAnsi="Trebuchet MS"/>
          <w:sz w:val="22"/>
          <w:szCs w:val="22"/>
        </w:rPr>
        <w:t xml:space="preserve">rész: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Hortobágyi Nemzeti Park területén található</w:t>
      </w:r>
      <w:r>
        <w:rPr>
          <w:rFonts w:ascii="Trebuchet MS" w:hAnsi="Trebuchet MS"/>
          <w:sz w:val="22"/>
          <w:szCs w:val="22"/>
        </w:rPr>
        <w:t xml:space="preserve"> (</w:t>
      </w:r>
      <w:r w:rsidRPr="00AE52DE">
        <w:rPr>
          <w:rFonts w:ascii="Trebuchet MS" w:hAnsi="Trebuchet MS"/>
          <w:sz w:val="22"/>
          <w:szCs w:val="22"/>
        </w:rPr>
        <w:t>Egyek, Hortobágy, Karcag, Nádudvar és Tiszacsege települések külterületén található pusztarészek)</w:t>
      </w:r>
      <w:r>
        <w:rPr>
          <w:rFonts w:ascii="Trebuchet MS" w:hAnsi="Trebuchet MS"/>
          <w:sz w:val="22"/>
          <w:szCs w:val="22"/>
        </w:rPr>
        <w:t xml:space="preserve"> </w:t>
      </w:r>
      <w:r w:rsidRPr="00BB2009">
        <w:rPr>
          <w:rFonts w:ascii="Trebuchet MS" w:hAnsi="Trebuchet MS"/>
          <w:sz w:val="22"/>
          <w:szCs w:val="22"/>
        </w:rPr>
        <w:t>természetvédelmi-, daru-vadlúd táplálkozó-, túzokvédelmi</w:t>
      </w:r>
      <w:r w:rsidR="000D0286" w:rsidRPr="00BB2009">
        <w:rPr>
          <w:rFonts w:ascii="Trebuchet MS" w:hAnsi="Trebuchet MS"/>
          <w:sz w:val="22"/>
          <w:szCs w:val="22"/>
        </w:rPr>
        <w:t>-,</w:t>
      </w:r>
      <w:r w:rsidRPr="00BB2009">
        <w:rPr>
          <w:rFonts w:ascii="Trebuchet MS" w:hAnsi="Trebuchet MS"/>
          <w:sz w:val="22"/>
          <w:szCs w:val="22"/>
        </w:rPr>
        <w:t xml:space="preserve"> takarmány termő szántó és gyepterületeken, összesen 870 hektár területen </w:t>
      </w:r>
      <w:r w:rsidR="00AE52DE" w:rsidRPr="00C745F1">
        <w:rPr>
          <w:rFonts w:ascii="Trebuchet MS" w:hAnsi="Trebuchet MS"/>
          <w:b/>
          <w:sz w:val="22"/>
          <w:szCs w:val="22"/>
        </w:rPr>
        <w:t xml:space="preserve">(ebből védett természeti terület: </w:t>
      </w:r>
      <w:r w:rsidR="00643ADF" w:rsidRPr="00C745F1">
        <w:rPr>
          <w:rFonts w:ascii="Trebuchet MS" w:hAnsi="Trebuchet MS"/>
          <w:b/>
          <w:sz w:val="22"/>
          <w:szCs w:val="22"/>
        </w:rPr>
        <w:t xml:space="preserve">739 </w:t>
      </w:r>
      <w:r w:rsidR="00AE52DE" w:rsidRPr="00C745F1">
        <w:rPr>
          <w:rFonts w:ascii="Trebuchet MS" w:hAnsi="Trebuchet MS"/>
          <w:b/>
          <w:sz w:val="22"/>
          <w:szCs w:val="22"/>
        </w:rPr>
        <w:t>h</w:t>
      </w:r>
      <w:r w:rsidR="00643ADF" w:rsidRPr="00C745F1">
        <w:rPr>
          <w:rFonts w:ascii="Trebuchet MS" w:hAnsi="Trebuchet MS"/>
          <w:b/>
          <w:sz w:val="22"/>
          <w:szCs w:val="22"/>
        </w:rPr>
        <w:t>ektár</w:t>
      </w:r>
      <w:r w:rsidR="00AE52DE" w:rsidRPr="00C745F1">
        <w:rPr>
          <w:rFonts w:ascii="Trebuchet MS" w:hAnsi="Trebuchet MS"/>
          <w:b/>
          <w:sz w:val="22"/>
          <w:szCs w:val="22"/>
        </w:rPr>
        <w:t>)</w:t>
      </w:r>
      <w:r w:rsidR="00AE52DE" w:rsidRPr="00C745F1">
        <w:rPr>
          <w:rFonts w:ascii="Trebuchet MS" w:hAnsi="Trebuchet MS"/>
          <w:sz w:val="22"/>
          <w:szCs w:val="22"/>
        </w:rPr>
        <w:t xml:space="preserve"> </w:t>
      </w:r>
      <w:r w:rsidRPr="00BB2009">
        <w:rPr>
          <w:rFonts w:ascii="Trebuchet MS" w:hAnsi="Trebuchet MS"/>
          <w:sz w:val="22"/>
          <w:szCs w:val="22"/>
        </w:rPr>
        <w:t>elvégzendő feladatok:</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Középmélyszántás</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Sekélyszántás</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Nehéztárcsázás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Könnyűtárcsázás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Szántóföldi simítózás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Középmély lazítás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Talajelmunkálás fogas boronával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Talajelmunkálás kombinátorral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Szántóföldi hengerezés gyűrűshengerrel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Vetés gabona vetőgéppel</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Vetés szemenkénti vetőgéppel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Vetés (szórva vetés) műtrágya szóróval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Sorközművelés kultivátorral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Növényvédőszer kijuttatás szántóföldi permetezővel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Betakarítás gabona kombájnnal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Szárzúzás szántóföldi szárzúzóval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Szerves trágya rakodás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Szerves trágya kiszórás szántóföldi trágyaszóró pótkocsival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kaszálás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rendsodrás, rendkezelés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Gyep és szálás takarmány növény bálázása</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bála rakodás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Betakarításhoz kapcsolódó szemes termény szállítás 0-100 km távolságra</w:t>
      </w:r>
    </w:p>
    <w:p w:rsidR="00475282" w:rsidRDefault="00475282" w:rsidP="00E36467">
      <w:pPr>
        <w:jc w:val="both"/>
        <w:rPr>
          <w:rFonts w:ascii="Trebuchet MS" w:hAnsi="Trebuchet MS"/>
          <w:sz w:val="22"/>
          <w:szCs w:val="22"/>
        </w:rPr>
      </w:pPr>
    </w:p>
    <w:p w:rsidR="00475282" w:rsidRDefault="00475282" w:rsidP="000D0286">
      <w:pPr>
        <w:pStyle w:val="Listaszerbekezds"/>
        <w:numPr>
          <w:ilvl w:val="0"/>
          <w:numId w:val="31"/>
        </w:numPr>
        <w:ind w:left="567" w:hanging="207"/>
        <w:jc w:val="both"/>
        <w:rPr>
          <w:rFonts w:ascii="Trebuchet MS" w:hAnsi="Trebuchet MS"/>
          <w:sz w:val="22"/>
          <w:szCs w:val="22"/>
        </w:rPr>
      </w:pPr>
      <w:r>
        <w:rPr>
          <w:rFonts w:ascii="Trebuchet MS" w:hAnsi="Trebuchet MS"/>
          <w:sz w:val="22"/>
          <w:szCs w:val="22"/>
        </w:rPr>
        <w:t xml:space="preserve">rész: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 xml:space="preserve">Hortobágyi Nemzeti Park területén található Ágota Pusztai részeken (Püspökladány külterületi túzokvédelmi- és takarmánytermelő szántókon), összesen 67 hektár területen </w:t>
      </w:r>
      <w:r w:rsidR="00AE52DE" w:rsidRPr="00C745F1">
        <w:rPr>
          <w:rFonts w:ascii="Trebuchet MS" w:hAnsi="Trebuchet MS"/>
          <w:b/>
          <w:sz w:val="22"/>
          <w:szCs w:val="22"/>
        </w:rPr>
        <w:t xml:space="preserve">(ebből védett természeti terület: </w:t>
      </w:r>
      <w:r w:rsidR="00EE1593" w:rsidRPr="00C745F1">
        <w:rPr>
          <w:rFonts w:ascii="Trebuchet MS" w:hAnsi="Trebuchet MS"/>
          <w:b/>
          <w:sz w:val="22"/>
          <w:szCs w:val="22"/>
        </w:rPr>
        <w:t>48</w:t>
      </w:r>
      <w:r w:rsidR="00AE52DE" w:rsidRPr="00C745F1">
        <w:rPr>
          <w:rFonts w:ascii="Trebuchet MS" w:hAnsi="Trebuchet MS"/>
          <w:b/>
          <w:sz w:val="22"/>
          <w:szCs w:val="22"/>
        </w:rPr>
        <w:t xml:space="preserve"> h</w:t>
      </w:r>
      <w:r w:rsidR="00EE1593" w:rsidRPr="00C745F1">
        <w:rPr>
          <w:rFonts w:ascii="Trebuchet MS" w:hAnsi="Trebuchet MS"/>
          <w:b/>
          <w:sz w:val="22"/>
          <w:szCs w:val="22"/>
        </w:rPr>
        <w:t>ektár</w:t>
      </w:r>
      <w:r w:rsidR="00AE52DE" w:rsidRPr="00C745F1">
        <w:rPr>
          <w:rFonts w:ascii="Trebuchet MS" w:hAnsi="Trebuchet MS"/>
          <w:b/>
          <w:sz w:val="22"/>
          <w:szCs w:val="22"/>
        </w:rPr>
        <w:t xml:space="preserve">) </w:t>
      </w:r>
      <w:r w:rsidRPr="00BB2009">
        <w:rPr>
          <w:rFonts w:ascii="Trebuchet MS" w:hAnsi="Trebuchet MS"/>
          <w:sz w:val="22"/>
          <w:szCs w:val="22"/>
        </w:rPr>
        <w:t>elvégzendő feladatok:</w:t>
      </w:r>
    </w:p>
    <w:p w:rsidR="00475282" w:rsidRPr="00BB2009" w:rsidRDefault="00475282" w:rsidP="00BB2009">
      <w:pPr>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Középmélyszántás</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Sekélyszántás</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Nehéztárcsázás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Könnyűtárcsázás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Szántóföldi simítózás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Középmély lazítás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Talajelmunkálás fogas boronával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Talajelmunkálás kombinátorral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Szántóföldi hengerezés gyűrűshengerrel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Vetés gabona vetőgéppel</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Vetés szemenkénti vetőgéppel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Vetés (szórva vetés) műtrágya szóróval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Sorközművelés kultivátorral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Növényvédőszer kijuttatás szántóföldi permetezővel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Betakarítás gabona kombájnnal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Szárzúzás szántóföldi szárzúzóval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Szerves trágya rakodás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Szerves trágya kiszórás szántóföldi trágyaszóró pótkocsival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kaszálás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rendsodrás, rendkezelés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Gyep és szálás takarmány növény bálázása</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bála rakodás </w:t>
      </w:r>
    </w:p>
    <w:p w:rsidR="00475282"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Betakarításhoz kapcsolódó szemes termény szállítás 0-100 km távolságra.</w:t>
      </w:r>
    </w:p>
    <w:p w:rsidR="00475282" w:rsidRDefault="00475282" w:rsidP="00E36467">
      <w:pPr>
        <w:jc w:val="both"/>
        <w:rPr>
          <w:rFonts w:ascii="Trebuchet MS" w:hAnsi="Trebuchet MS"/>
          <w:sz w:val="22"/>
          <w:szCs w:val="22"/>
        </w:rPr>
      </w:pPr>
    </w:p>
    <w:p w:rsidR="00475282" w:rsidRDefault="00475282" w:rsidP="000D0286">
      <w:pPr>
        <w:pStyle w:val="Listaszerbekezds"/>
        <w:numPr>
          <w:ilvl w:val="0"/>
          <w:numId w:val="31"/>
        </w:numPr>
        <w:ind w:left="567" w:hanging="207"/>
        <w:jc w:val="both"/>
        <w:rPr>
          <w:rFonts w:ascii="Trebuchet MS" w:hAnsi="Trebuchet MS"/>
          <w:sz w:val="22"/>
          <w:szCs w:val="22"/>
        </w:rPr>
      </w:pPr>
      <w:r>
        <w:rPr>
          <w:rFonts w:ascii="Trebuchet MS" w:hAnsi="Trebuchet MS"/>
          <w:sz w:val="22"/>
          <w:szCs w:val="22"/>
        </w:rPr>
        <w:t>sz:</w:t>
      </w:r>
    </w:p>
    <w:p w:rsidR="00475282" w:rsidRPr="00C745F1"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 xml:space="preserve">Bihari-Sík Tájvédelmi Körzet túzokvédelmi- takarmány termő szántó és gyepterületeken, így Berettyóújfalu külterületi (Palocsai, Andaházi) szántó és gyepterületeken, Nagykereki, Derecske és Mezőpeterd külterületi túzok-védelmi, daru-vadlúd táplálkozó és takarmánytermelő szántókon és gyepterületeken, összesen 423 hektár </w:t>
      </w:r>
      <w:r w:rsidRPr="00C745F1">
        <w:rPr>
          <w:rFonts w:ascii="Trebuchet MS" w:hAnsi="Trebuchet MS"/>
          <w:sz w:val="22"/>
          <w:szCs w:val="22"/>
        </w:rPr>
        <w:t xml:space="preserve">területen </w:t>
      </w:r>
      <w:r w:rsidR="00AE52DE" w:rsidRPr="00C745F1">
        <w:rPr>
          <w:rFonts w:ascii="Trebuchet MS" w:hAnsi="Trebuchet MS"/>
          <w:b/>
          <w:sz w:val="22"/>
          <w:szCs w:val="22"/>
        </w:rPr>
        <w:t xml:space="preserve">(ebből védett természeti terület: </w:t>
      </w:r>
      <w:r w:rsidR="0015522B" w:rsidRPr="00C745F1">
        <w:rPr>
          <w:rFonts w:ascii="Trebuchet MS" w:hAnsi="Trebuchet MS"/>
          <w:b/>
          <w:sz w:val="22"/>
          <w:szCs w:val="22"/>
        </w:rPr>
        <w:t xml:space="preserve">423 </w:t>
      </w:r>
      <w:r w:rsidR="00AE52DE" w:rsidRPr="00C745F1">
        <w:rPr>
          <w:rFonts w:ascii="Trebuchet MS" w:hAnsi="Trebuchet MS"/>
          <w:b/>
          <w:sz w:val="22"/>
          <w:szCs w:val="22"/>
        </w:rPr>
        <w:t>h</w:t>
      </w:r>
      <w:r w:rsidR="0015522B" w:rsidRPr="00C745F1">
        <w:rPr>
          <w:rFonts w:ascii="Trebuchet MS" w:hAnsi="Trebuchet MS"/>
          <w:b/>
          <w:sz w:val="22"/>
          <w:szCs w:val="22"/>
        </w:rPr>
        <w:t>ektár</w:t>
      </w:r>
      <w:r w:rsidR="00AE52DE" w:rsidRPr="00C745F1">
        <w:rPr>
          <w:rFonts w:ascii="Trebuchet MS" w:hAnsi="Trebuchet MS"/>
          <w:b/>
          <w:sz w:val="22"/>
          <w:szCs w:val="22"/>
        </w:rPr>
        <w:t>)</w:t>
      </w:r>
      <w:r w:rsidR="00AE52DE" w:rsidRPr="00C745F1">
        <w:rPr>
          <w:rFonts w:ascii="Trebuchet MS" w:hAnsi="Trebuchet MS"/>
          <w:sz w:val="22"/>
          <w:szCs w:val="22"/>
        </w:rPr>
        <w:t xml:space="preserve"> </w:t>
      </w:r>
      <w:r w:rsidRPr="00C745F1">
        <w:rPr>
          <w:rFonts w:ascii="Trebuchet MS" w:hAnsi="Trebuchet MS"/>
          <w:sz w:val="22"/>
          <w:szCs w:val="22"/>
        </w:rPr>
        <w:t>elvégzendő feladatok:</w:t>
      </w:r>
    </w:p>
    <w:p w:rsidR="00475282" w:rsidRPr="00C745F1" w:rsidRDefault="00475282" w:rsidP="00BB2009">
      <w:pPr>
        <w:pStyle w:val="Listaszerbekezds"/>
        <w:ind w:left="426"/>
        <w:jc w:val="both"/>
        <w:rPr>
          <w:rFonts w:ascii="Trebuchet MS" w:hAnsi="Trebuchet MS"/>
          <w:sz w:val="22"/>
          <w:szCs w:val="22"/>
        </w:rPr>
      </w:pPr>
      <w:r w:rsidRPr="00C745F1">
        <w:rPr>
          <w:rFonts w:ascii="Trebuchet MS" w:hAnsi="Trebuchet MS"/>
          <w:sz w:val="22"/>
          <w:szCs w:val="22"/>
        </w:rPr>
        <w:t>-</w:t>
      </w:r>
      <w:r w:rsidRPr="00C745F1">
        <w:rPr>
          <w:rFonts w:ascii="Trebuchet MS" w:hAnsi="Trebuchet MS"/>
          <w:sz w:val="22"/>
          <w:szCs w:val="22"/>
        </w:rPr>
        <w:tab/>
        <w:t>Középmélyszántás</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Sekélyszántás</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Nehéztárcsázás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Könnyűtárcsázás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Szántóföldi simítózás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Középmély lazítás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Talajelmunkálás fogas boronával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Talajelmunkálás kombinátorral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Szántóföldi hengerezés gyűrűshengerrel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Vetés gabona vetőgéppel</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Vetés szemenkénti vetőgéppel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Vetés (szórva vetés) műtrágya szóróval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Sorközművelés kultivátorral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Növényvédőszer kijuttatás szántóföldi permetezővel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Betakarítás gabona kombájnnal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Szárzúzás szántóföldi szárzúzóval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Szerves trágya rakodás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Szerves trágya kiszórás szántóföldi trágyaszóró pótkocsival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kaszálás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rendsodrás, rendkezelés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Gyep és szálás takarmány növény bálázása</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bála rakodás </w:t>
      </w:r>
    </w:p>
    <w:p w:rsidR="00475282"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Betakarításhoz kapcsolódó szemes termény szállítás 0-100 km távolságra.</w:t>
      </w:r>
    </w:p>
    <w:p w:rsidR="00475282" w:rsidRDefault="00475282" w:rsidP="00E36467">
      <w:pPr>
        <w:jc w:val="both"/>
        <w:rPr>
          <w:rFonts w:ascii="Trebuchet MS" w:hAnsi="Trebuchet MS"/>
          <w:sz w:val="22"/>
          <w:szCs w:val="22"/>
        </w:rPr>
      </w:pPr>
    </w:p>
    <w:p w:rsidR="00475282" w:rsidRDefault="00475282" w:rsidP="000D0286">
      <w:pPr>
        <w:pStyle w:val="Listaszerbekezds"/>
        <w:numPr>
          <w:ilvl w:val="0"/>
          <w:numId w:val="31"/>
        </w:numPr>
        <w:ind w:left="567" w:hanging="207"/>
        <w:jc w:val="both"/>
        <w:rPr>
          <w:rFonts w:ascii="Trebuchet MS" w:hAnsi="Trebuchet MS"/>
          <w:sz w:val="22"/>
          <w:szCs w:val="22"/>
        </w:rPr>
      </w:pPr>
      <w:r>
        <w:rPr>
          <w:rFonts w:ascii="Trebuchet MS" w:hAnsi="Trebuchet MS"/>
          <w:sz w:val="22"/>
          <w:szCs w:val="22"/>
        </w:rPr>
        <w:t>rész:</w:t>
      </w:r>
    </w:p>
    <w:p w:rsidR="00475282" w:rsidRPr="00C745F1" w:rsidRDefault="00747036" w:rsidP="00BB2009">
      <w:pPr>
        <w:pStyle w:val="Listaszerbekezds"/>
        <w:ind w:left="426"/>
        <w:jc w:val="both"/>
        <w:rPr>
          <w:rFonts w:ascii="Trebuchet MS" w:hAnsi="Trebuchet MS"/>
          <w:sz w:val="22"/>
          <w:szCs w:val="22"/>
        </w:rPr>
      </w:pPr>
      <w:r w:rsidRPr="00747036">
        <w:rPr>
          <w:rFonts w:ascii="Trebuchet MS" w:hAnsi="Trebuchet MS"/>
          <w:sz w:val="22"/>
          <w:szCs w:val="22"/>
        </w:rPr>
        <w:t xml:space="preserve">Hortobágyi Nemzeti Park területén található természetvédelmi-, daru-vadlúd táplálkozó-, túzokvédelmi-, takarmány termő szántó és gyepterületeken, illetőleg a Bihari-Sík Tájvédelmi Körzet túzokvédelmi- takarmány termő szántó és gyepterületeken, összesen 1360 hektár </w:t>
      </w:r>
      <w:r w:rsidRPr="00C745F1">
        <w:rPr>
          <w:rFonts w:ascii="Trebuchet MS" w:hAnsi="Trebuchet MS"/>
          <w:sz w:val="22"/>
          <w:szCs w:val="22"/>
        </w:rPr>
        <w:t>területen</w:t>
      </w:r>
      <w:r w:rsidR="00475282" w:rsidRPr="00C745F1">
        <w:rPr>
          <w:rFonts w:ascii="Trebuchet MS" w:hAnsi="Trebuchet MS"/>
          <w:sz w:val="22"/>
          <w:szCs w:val="22"/>
        </w:rPr>
        <w:t xml:space="preserve"> </w:t>
      </w:r>
      <w:r w:rsidR="00AE52DE" w:rsidRPr="00C745F1">
        <w:rPr>
          <w:rFonts w:ascii="Trebuchet MS" w:hAnsi="Trebuchet MS"/>
          <w:b/>
          <w:sz w:val="22"/>
          <w:szCs w:val="22"/>
        </w:rPr>
        <w:t>(ebből védett természeti terület:</w:t>
      </w:r>
      <w:r w:rsidR="00C745F1">
        <w:rPr>
          <w:rFonts w:ascii="Trebuchet MS" w:hAnsi="Trebuchet MS"/>
          <w:b/>
          <w:sz w:val="22"/>
          <w:szCs w:val="22"/>
        </w:rPr>
        <w:t xml:space="preserve"> </w:t>
      </w:r>
      <w:r w:rsidR="005D0E00" w:rsidRPr="00C745F1">
        <w:rPr>
          <w:rFonts w:ascii="Trebuchet MS" w:hAnsi="Trebuchet MS"/>
          <w:b/>
          <w:sz w:val="22"/>
          <w:szCs w:val="22"/>
        </w:rPr>
        <w:t>1230</w:t>
      </w:r>
      <w:r w:rsidR="00AE52DE" w:rsidRPr="00C745F1">
        <w:rPr>
          <w:rFonts w:ascii="Trebuchet MS" w:hAnsi="Trebuchet MS"/>
          <w:b/>
          <w:sz w:val="22"/>
          <w:szCs w:val="22"/>
        </w:rPr>
        <w:t xml:space="preserve"> h</w:t>
      </w:r>
      <w:r w:rsidR="005D0E00" w:rsidRPr="00C745F1">
        <w:rPr>
          <w:rFonts w:ascii="Trebuchet MS" w:hAnsi="Trebuchet MS"/>
          <w:b/>
          <w:sz w:val="22"/>
          <w:szCs w:val="22"/>
        </w:rPr>
        <w:t>ektár</w:t>
      </w:r>
      <w:r w:rsidR="00AE52DE" w:rsidRPr="00C745F1">
        <w:rPr>
          <w:rFonts w:ascii="Trebuchet MS" w:hAnsi="Trebuchet MS"/>
          <w:b/>
          <w:sz w:val="22"/>
          <w:szCs w:val="22"/>
        </w:rPr>
        <w:t>)</w:t>
      </w:r>
      <w:r w:rsidR="00CE7DB6" w:rsidRPr="00C745F1">
        <w:rPr>
          <w:rFonts w:ascii="Trebuchet MS" w:hAnsi="Trebuchet MS"/>
          <w:b/>
          <w:sz w:val="22"/>
          <w:szCs w:val="22"/>
        </w:rPr>
        <w:t xml:space="preserve"> </w:t>
      </w:r>
      <w:r w:rsidR="00475282" w:rsidRPr="00C745F1">
        <w:rPr>
          <w:rFonts w:ascii="Trebuchet MS" w:hAnsi="Trebuchet MS"/>
          <w:sz w:val="22"/>
          <w:szCs w:val="22"/>
        </w:rPr>
        <w:t>elvégzendő feladatok:</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Gyep és szálás takarmány növény bála felrakodás szállító járműre </w:t>
      </w:r>
    </w:p>
    <w:p w:rsidR="00475282" w:rsidRPr="00BB2009"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 xml:space="preserve">Szálás takarmány bála közúti árú szállítás 0-100 km távolságra </w:t>
      </w:r>
    </w:p>
    <w:p w:rsidR="00475282" w:rsidRDefault="00475282" w:rsidP="00BB2009">
      <w:pPr>
        <w:pStyle w:val="Listaszerbekezds"/>
        <w:ind w:left="426"/>
        <w:jc w:val="both"/>
        <w:rPr>
          <w:rFonts w:ascii="Trebuchet MS" w:hAnsi="Trebuchet MS"/>
          <w:sz w:val="22"/>
          <w:szCs w:val="22"/>
        </w:rPr>
      </w:pPr>
      <w:r w:rsidRPr="00BB2009">
        <w:rPr>
          <w:rFonts w:ascii="Trebuchet MS" w:hAnsi="Trebuchet MS"/>
          <w:sz w:val="22"/>
          <w:szCs w:val="22"/>
        </w:rPr>
        <w:t>-</w:t>
      </w:r>
      <w:r w:rsidRPr="00BB2009">
        <w:rPr>
          <w:rFonts w:ascii="Trebuchet MS" w:hAnsi="Trebuchet MS"/>
          <w:sz w:val="22"/>
          <w:szCs w:val="22"/>
        </w:rPr>
        <w:tab/>
        <w:t>Gyep és szálás takarmány növény bála lerakodás szállító járműről, kazalba rakás.</w:t>
      </w:r>
    </w:p>
    <w:p w:rsidR="00475282"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Nyertes Ajánlattevő feladata kiterjed a dokumentációban meghatározott valamennyi feladatra.</w:t>
      </w:r>
    </w:p>
    <w:p w:rsidR="00475282" w:rsidRPr="00C7665D" w:rsidRDefault="00475282" w:rsidP="00E36467">
      <w:pPr>
        <w:spacing w:line="240" w:lineRule="atLeast"/>
        <w:ind w:right="-2"/>
        <w:jc w:val="both"/>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 teljesítés helye és a szerződés időtartama: </w:t>
      </w:r>
    </w:p>
    <w:p w:rsidR="00475282" w:rsidRPr="00C7665D" w:rsidRDefault="00475282" w:rsidP="00E36467">
      <w:pPr>
        <w:spacing w:line="240" w:lineRule="atLeast"/>
        <w:ind w:right="-2"/>
        <w:jc w:val="both"/>
        <w:rPr>
          <w:rFonts w:ascii="Trebuchet MS" w:hAnsi="Trebuchet MS" w:cs="Times New Roman"/>
          <w:sz w:val="22"/>
          <w:szCs w:val="22"/>
        </w:rPr>
      </w:pPr>
    </w:p>
    <w:p w:rsidR="00475282" w:rsidRPr="00C7665D" w:rsidRDefault="00475282" w:rsidP="00E36467">
      <w:pPr>
        <w:pStyle w:val="Szvegtrzsbehzssal"/>
        <w:ind w:right="-1"/>
        <w:rPr>
          <w:rFonts w:ascii="Trebuchet MS" w:hAnsi="Trebuchet MS" w:cs="Times New Roman"/>
          <w:b w:val="0"/>
          <w:bCs w:val="0"/>
          <w:i w:val="0"/>
          <w:iCs w:val="0"/>
          <w:sz w:val="22"/>
          <w:szCs w:val="22"/>
        </w:rPr>
      </w:pPr>
      <w:r w:rsidRPr="00C7665D">
        <w:rPr>
          <w:rFonts w:ascii="Trebuchet MS" w:hAnsi="Trebuchet MS" w:cs="Times New Roman"/>
          <w:b w:val="0"/>
          <w:bCs w:val="0"/>
          <w:i w:val="0"/>
          <w:iCs w:val="0"/>
          <w:sz w:val="22"/>
          <w:szCs w:val="22"/>
        </w:rPr>
        <w:t xml:space="preserve">A teljesítés helye: az ajánlati felhívás II.2.3) pontjában rögzítettek szerint. </w:t>
      </w:r>
    </w:p>
    <w:p w:rsidR="00475282" w:rsidRPr="00C7665D" w:rsidRDefault="00475282" w:rsidP="00E36467">
      <w:pPr>
        <w:pStyle w:val="Szvegtrzsbehzssal"/>
        <w:ind w:right="-1"/>
        <w:rPr>
          <w:rFonts w:ascii="Trebuchet MS" w:hAnsi="Trebuchet MS" w:cs="Times New Roman"/>
          <w:b w:val="0"/>
          <w:bCs w:val="0"/>
          <w:i w:val="0"/>
          <w:iCs w:val="0"/>
          <w:sz w:val="22"/>
          <w:szCs w:val="22"/>
        </w:rPr>
      </w:pPr>
    </w:p>
    <w:p w:rsidR="00475282" w:rsidRPr="00C7665D" w:rsidRDefault="00475282" w:rsidP="00E36467">
      <w:pPr>
        <w:pStyle w:val="Szvegtrzsbehzssal"/>
        <w:ind w:right="-1"/>
        <w:rPr>
          <w:rFonts w:ascii="Trebuchet MS" w:hAnsi="Trebuchet MS" w:cs="Times New Roman"/>
          <w:b w:val="0"/>
          <w:bCs w:val="0"/>
          <w:i w:val="0"/>
          <w:iCs w:val="0"/>
          <w:sz w:val="22"/>
          <w:szCs w:val="22"/>
        </w:rPr>
      </w:pPr>
      <w:r w:rsidRPr="00C7665D">
        <w:rPr>
          <w:rFonts w:ascii="Trebuchet MS" w:hAnsi="Trebuchet MS" w:cs="Times New Roman"/>
          <w:b w:val="0"/>
          <w:bCs w:val="0"/>
          <w:i w:val="0"/>
          <w:iCs w:val="0"/>
          <w:sz w:val="22"/>
          <w:szCs w:val="22"/>
        </w:rPr>
        <w:t>A szerződés időtartama: az ajánlati felhívás II.2.7) pontjában meghatározottak szerint.</w:t>
      </w:r>
    </w:p>
    <w:p w:rsidR="00475282" w:rsidRPr="00C7665D" w:rsidRDefault="00475282" w:rsidP="00E36467">
      <w:pPr>
        <w:pStyle w:val="Szvegtrzsbehzssal"/>
        <w:ind w:right="-1"/>
        <w:rPr>
          <w:rFonts w:ascii="Trebuchet MS" w:hAnsi="Trebuchet MS" w:cs="Times New Roman"/>
          <w:b w:val="0"/>
          <w:bCs w:val="0"/>
          <w:i w:val="0"/>
          <w:iCs w:val="0"/>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Többváltozatú ajánlat és részajánlat:  </w:t>
      </w:r>
    </w:p>
    <w:p w:rsidR="00475282" w:rsidRPr="00C7665D" w:rsidRDefault="00475282" w:rsidP="00E36467">
      <w:pPr>
        <w:pStyle w:val="Szvegtrzsbehzssal"/>
        <w:ind w:right="-1"/>
        <w:rPr>
          <w:rFonts w:ascii="Trebuchet MS" w:hAnsi="Trebuchet MS" w:cs="Times New Roman"/>
          <w:b w:val="0"/>
          <w:bCs w:val="0"/>
          <w:i w:val="0"/>
          <w:iCs w:val="0"/>
          <w:sz w:val="22"/>
          <w:szCs w:val="22"/>
        </w:rPr>
      </w:pPr>
    </w:p>
    <w:p w:rsidR="00475282" w:rsidRPr="00C7665D" w:rsidRDefault="00475282" w:rsidP="00E36467">
      <w:pPr>
        <w:pStyle w:val="Szvegtrzsbehzssal"/>
        <w:ind w:right="-1"/>
        <w:rPr>
          <w:rFonts w:ascii="Trebuchet MS" w:hAnsi="Trebuchet MS" w:cs="Garamond"/>
          <w:b w:val="0"/>
          <w:i w:val="0"/>
          <w:sz w:val="22"/>
          <w:szCs w:val="22"/>
        </w:rPr>
      </w:pPr>
      <w:r w:rsidRPr="00C7665D">
        <w:rPr>
          <w:rFonts w:ascii="Trebuchet MS" w:hAnsi="Trebuchet MS" w:cs="Garamond"/>
          <w:b w:val="0"/>
          <w:i w:val="0"/>
          <w:sz w:val="22"/>
          <w:szCs w:val="22"/>
        </w:rPr>
        <w:t>Ajánlatkérő a többváltozatú ajánlat lehetőségét kizárja.</w:t>
      </w:r>
      <w:r w:rsidRPr="00C7665D">
        <w:rPr>
          <w:rFonts w:ascii="Trebuchet MS" w:hAnsi="Trebuchet MS" w:cs="Times New Roman"/>
          <w:b w:val="0"/>
          <w:bCs w:val="0"/>
          <w:i w:val="0"/>
          <w:iCs w:val="0"/>
          <w:sz w:val="22"/>
          <w:szCs w:val="22"/>
        </w:rPr>
        <w:t xml:space="preserve"> </w:t>
      </w:r>
      <w:r w:rsidRPr="00C7665D">
        <w:rPr>
          <w:rFonts w:ascii="Trebuchet MS" w:hAnsi="Trebuchet MS" w:cs="Garamond"/>
          <w:b w:val="0"/>
          <w:i w:val="0"/>
          <w:sz w:val="22"/>
          <w:szCs w:val="22"/>
        </w:rPr>
        <w:t xml:space="preserve">Ajánlatkérő a részajánlat-tétel lehetőségét valamennyi részre biztosítja az alábbiak szerint: </w:t>
      </w:r>
    </w:p>
    <w:p w:rsidR="00475282" w:rsidRPr="00C7665D" w:rsidRDefault="00475282" w:rsidP="00E36467">
      <w:pPr>
        <w:pStyle w:val="Szvegtrzsbehzssal"/>
        <w:ind w:right="-1"/>
        <w:rPr>
          <w:rFonts w:ascii="Trebuchet MS" w:hAnsi="Trebuchet MS" w:cs="Garamond"/>
          <w:b w:val="0"/>
          <w:i w:val="0"/>
          <w:sz w:val="22"/>
          <w:szCs w:val="22"/>
        </w:rPr>
      </w:pPr>
    </w:p>
    <w:p w:rsidR="00475282" w:rsidRPr="00C7665D" w:rsidRDefault="00475282" w:rsidP="00DE3A6D">
      <w:pPr>
        <w:jc w:val="both"/>
        <w:rPr>
          <w:rFonts w:ascii="Trebuchet MS" w:hAnsi="Trebuchet MS"/>
          <w:sz w:val="22"/>
          <w:szCs w:val="22"/>
        </w:rPr>
      </w:pPr>
      <w:r w:rsidRPr="00BB2009">
        <w:rPr>
          <w:rFonts w:ascii="Trebuchet MS" w:hAnsi="Trebuchet MS"/>
          <w:sz w:val="22"/>
          <w:szCs w:val="22"/>
        </w:rPr>
        <w:t>Vállalkozási szerződés mezőgazdasági gépi munka elvégzésére</w:t>
      </w:r>
      <w:r>
        <w:rPr>
          <w:rFonts w:ascii="Trebuchet MS" w:hAnsi="Trebuchet MS"/>
          <w:sz w:val="22"/>
          <w:szCs w:val="22"/>
        </w:rPr>
        <w:t xml:space="preserve">, valamint </w:t>
      </w:r>
      <w:r w:rsidRPr="00BB2009">
        <w:rPr>
          <w:rFonts w:ascii="Trebuchet MS" w:hAnsi="Trebuchet MS"/>
          <w:sz w:val="22"/>
          <w:szCs w:val="22"/>
        </w:rPr>
        <w:t>a Hortobágyi Nemzeti Park Igazgatóság vagyonkezelésében lévő daru-vadlúd táplálkozó-, túzokvédelmi</w:t>
      </w:r>
      <w:r w:rsidR="00AE52DE" w:rsidRPr="00BB2009">
        <w:rPr>
          <w:rFonts w:ascii="Trebuchet MS" w:hAnsi="Trebuchet MS"/>
          <w:sz w:val="22"/>
          <w:szCs w:val="22"/>
        </w:rPr>
        <w:t>-,</w:t>
      </w:r>
      <w:r w:rsidRPr="00BB2009">
        <w:rPr>
          <w:rFonts w:ascii="Trebuchet MS" w:hAnsi="Trebuchet MS"/>
          <w:sz w:val="22"/>
          <w:szCs w:val="22"/>
        </w:rPr>
        <w:t xml:space="preserve"> takarmány termő szántó és gyepterületek termett szálastakarmányok szállítására, rakodására</w:t>
      </w:r>
      <w:r w:rsidRPr="00C7665D">
        <w:rPr>
          <w:rFonts w:ascii="Trebuchet MS" w:hAnsi="Trebuchet MS"/>
          <w:sz w:val="22"/>
          <w:szCs w:val="22"/>
        </w:rPr>
        <w:t xml:space="preserve"> az alábbi megosztás szerint: </w:t>
      </w:r>
    </w:p>
    <w:p w:rsidR="00475282" w:rsidRPr="00C7665D" w:rsidRDefault="00475282" w:rsidP="00DE3A6D">
      <w:pPr>
        <w:jc w:val="both"/>
        <w:rPr>
          <w:rFonts w:ascii="Trebuchet MS" w:hAnsi="Trebuchet MS"/>
          <w:sz w:val="22"/>
          <w:szCs w:val="22"/>
        </w:rPr>
      </w:pPr>
    </w:p>
    <w:p w:rsidR="00475282" w:rsidRPr="00C7665D" w:rsidRDefault="00475282" w:rsidP="000D0286">
      <w:pPr>
        <w:numPr>
          <w:ilvl w:val="0"/>
          <w:numId w:val="29"/>
        </w:numPr>
        <w:adjustRightInd w:val="0"/>
        <w:jc w:val="both"/>
        <w:rPr>
          <w:rFonts w:ascii="Trebuchet MS" w:hAnsi="Trebuchet MS"/>
          <w:b/>
          <w:sz w:val="22"/>
          <w:szCs w:val="22"/>
        </w:rPr>
      </w:pPr>
      <w:r w:rsidRPr="00C7665D">
        <w:rPr>
          <w:rFonts w:ascii="Trebuchet MS" w:hAnsi="Trebuchet MS"/>
          <w:b/>
          <w:sz w:val="22"/>
          <w:szCs w:val="22"/>
        </w:rPr>
        <w:t xml:space="preserve">részajánlat: </w:t>
      </w:r>
    </w:p>
    <w:p w:rsidR="00475282" w:rsidRPr="00BB2009" w:rsidRDefault="00475282" w:rsidP="00BB2009">
      <w:pPr>
        <w:jc w:val="both"/>
        <w:rPr>
          <w:rFonts w:ascii="Trebuchet MS" w:hAnsi="Trebuchet MS"/>
          <w:sz w:val="22"/>
          <w:szCs w:val="22"/>
        </w:rPr>
      </w:pPr>
      <w:r w:rsidRPr="00BB2009">
        <w:rPr>
          <w:rFonts w:ascii="Trebuchet MS" w:hAnsi="Trebuchet MS"/>
          <w:sz w:val="22"/>
          <w:szCs w:val="22"/>
        </w:rPr>
        <w:t>Nádudvar külterületén Mihályhalma, Kövesháza, Bökönyi-tanya és Borzasi nevű pusztarészeken</w:t>
      </w:r>
    </w:p>
    <w:p w:rsidR="00475282" w:rsidRPr="00BB2009" w:rsidRDefault="00475282" w:rsidP="00BB2009">
      <w:pPr>
        <w:jc w:val="both"/>
        <w:rPr>
          <w:rFonts w:ascii="Trebuchet MS" w:hAnsi="Trebuchet MS"/>
          <w:sz w:val="22"/>
          <w:szCs w:val="22"/>
        </w:rPr>
      </w:pPr>
      <w:r w:rsidRPr="00BB2009">
        <w:rPr>
          <w:rFonts w:ascii="Trebuchet MS" w:hAnsi="Trebuchet MS"/>
          <w:sz w:val="22"/>
          <w:szCs w:val="22"/>
        </w:rPr>
        <w:t>Karcag külterületén Tilalmas-Disznórét pusztarészen</w:t>
      </w:r>
    </w:p>
    <w:p w:rsidR="00475282" w:rsidRPr="00BB2009" w:rsidRDefault="00475282" w:rsidP="00BB2009">
      <w:pPr>
        <w:jc w:val="both"/>
        <w:rPr>
          <w:rFonts w:ascii="Trebuchet MS" w:hAnsi="Trebuchet MS"/>
          <w:sz w:val="22"/>
          <w:szCs w:val="22"/>
        </w:rPr>
      </w:pPr>
      <w:r w:rsidRPr="00BB2009">
        <w:rPr>
          <w:rFonts w:ascii="Trebuchet MS" w:hAnsi="Trebuchet MS"/>
          <w:sz w:val="22"/>
          <w:szCs w:val="22"/>
        </w:rPr>
        <w:t>Hortobágy külterületén Kungyörgyi, Faluvéghalmi, Hármas pusztai, Szatmári-teleki pusztarészeken</w:t>
      </w:r>
    </w:p>
    <w:p w:rsidR="00475282" w:rsidRPr="00BB2009" w:rsidRDefault="00475282" w:rsidP="00BB2009">
      <w:pPr>
        <w:jc w:val="both"/>
        <w:rPr>
          <w:rFonts w:ascii="Trebuchet MS" w:hAnsi="Trebuchet MS"/>
          <w:sz w:val="22"/>
          <w:szCs w:val="22"/>
        </w:rPr>
      </w:pPr>
      <w:r>
        <w:rPr>
          <w:rFonts w:ascii="Trebuchet MS" w:hAnsi="Trebuchet MS"/>
          <w:sz w:val="22"/>
          <w:szCs w:val="22"/>
        </w:rPr>
        <w:t>Hortobágy</w:t>
      </w:r>
      <w:r w:rsidRPr="00BB2009">
        <w:rPr>
          <w:rFonts w:ascii="Trebuchet MS" w:hAnsi="Trebuchet MS"/>
          <w:sz w:val="22"/>
          <w:szCs w:val="22"/>
        </w:rPr>
        <w:t xml:space="preserve"> külterületén Horti szántókon</w:t>
      </w:r>
    </w:p>
    <w:p w:rsidR="00475282" w:rsidRPr="00BB2009" w:rsidRDefault="00475282" w:rsidP="00BB2009">
      <w:pPr>
        <w:jc w:val="both"/>
        <w:rPr>
          <w:rFonts w:ascii="Trebuchet MS" w:hAnsi="Trebuchet MS"/>
          <w:sz w:val="22"/>
          <w:szCs w:val="22"/>
        </w:rPr>
      </w:pPr>
      <w:r w:rsidRPr="00BB2009">
        <w:rPr>
          <w:rFonts w:ascii="Trebuchet MS" w:hAnsi="Trebuchet MS"/>
          <w:sz w:val="22"/>
          <w:szCs w:val="22"/>
        </w:rPr>
        <w:t>Egyek külterületén Ohati szántókon</w:t>
      </w:r>
    </w:p>
    <w:p w:rsidR="00475282" w:rsidRDefault="00475282" w:rsidP="00BB2009">
      <w:pPr>
        <w:jc w:val="both"/>
        <w:rPr>
          <w:rFonts w:ascii="Trebuchet MS" w:hAnsi="Trebuchet MS"/>
          <w:sz w:val="22"/>
          <w:szCs w:val="22"/>
        </w:rPr>
      </w:pPr>
      <w:r w:rsidRPr="00BB2009">
        <w:rPr>
          <w:rFonts w:ascii="Trebuchet MS" w:hAnsi="Trebuchet MS"/>
          <w:sz w:val="22"/>
          <w:szCs w:val="22"/>
        </w:rPr>
        <w:t>Tiszacsege külterületén Cserepesi szántókon</w:t>
      </w:r>
    </w:p>
    <w:p w:rsidR="00475282" w:rsidRDefault="00475282" w:rsidP="00DE3A6D">
      <w:pPr>
        <w:jc w:val="both"/>
        <w:rPr>
          <w:rFonts w:ascii="Trebuchet MS" w:hAnsi="Trebuchet MS"/>
          <w:sz w:val="22"/>
          <w:szCs w:val="22"/>
        </w:rPr>
      </w:pPr>
    </w:p>
    <w:p w:rsidR="00475282" w:rsidRPr="00C7665D" w:rsidRDefault="00475282" w:rsidP="00DE3A6D">
      <w:pPr>
        <w:jc w:val="both"/>
        <w:rPr>
          <w:rFonts w:ascii="Trebuchet MS" w:hAnsi="Trebuchet MS"/>
          <w:sz w:val="22"/>
          <w:szCs w:val="22"/>
        </w:rPr>
      </w:pPr>
    </w:p>
    <w:p w:rsidR="00475282" w:rsidRPr="00C7665D" w:rsidRDefault="00475282" w:rsidP="000D0286">
      <w:pPr>
        <w:numPr>
          <w:ilvl w:val="0"/>
          <w:numId w:val="29"/>
        </w:numPr>
        <w:adjustRightInd w:val="0"/>
        <w:jc w:val="both"/>
        <w:rPr>
          <w:rFonts w:ascii="Trebuchet MS" w:hAnsi="Trebuchet MS"/>
          <w:sz w:val="22"/>
          <w:szCs w:val="22"/>
        </w:rPr>
      </w:pPr>
      <w:r w:rsidRPr="00C7665D">
        <w:rPr>
          <w:rFonts w:ascii="Trebuchet MS" w:hAnsi="Trebuchet MS"/>
          <w:b/>
          <w:sz w:val="22"/>
          <w:szCs w:val="22"/>
        </w:rPr>
        <w:t>részajánlat:</w:t>
      </w:r>
      <w:r w:rsidRPr="00C7665D">
        <w:rPr>
          <w:rFonts w:ascii="Trebuchet MS" w:hAnsi="Trebuchet MS"/>
          <w:sz w:val="22"/>
          <w:szCs w:val="22"/>
        </w:rPr>
        <w:t xml:space="preserve"> </w:t>
      </w:r>
    </w:p>
    <w:p w:rsidR="00475282" w:rsidRDefault="00475282" w:rsidP="00DE3A6D">
      <w:pPr>
        <w:jc w:val="both"/>
        <w:rPr>
          <w:rFonts w:ascii="Trebuchet MS" w:hAnsi="Trebuchet MS"/>
          <w:sz w:val="22"/>
          <w:szCs w:val="22"/>
        </w:rPr>
      </w:pPr>
      <w:r w:rsidRPr="00BB2009">
        <w:rPr>
          <w:rFonts w:ascii="Trebuchet MS" w:hAnsi="Trebuchet MS"/>
          <w:sz w:val="22"/>
          <w:szCs w:val="22"/>
        </w:rPr>
        <w:t>Püspökladány külterülete, Hortobágyi Nemzeti Park területén található Ágota Pusztai részek</w:t>
      </w:r>
    </w:p>
    <w:p w:rsidR="00475282" w:rsidRDefault="00475282" w:rsidP="00DE3A6D">
      <w:pPr>
        <w:jc w:val="both"/>
        <w:rPr>
          <w:rFonts w:ascii="Trebuchet MS" w:hAnsi="Trebuchet MS"/>
          <w:sz w:val="22"/>
          <w:szCs w:val="22"/>
        </w:rPr>
      </w:pPr>
    </w:p>
    <w:p w:rsidR="00475282" w:rsidRPr="00C7665D" w:rsidRDefault="00475282" w:rsidP="00DE3A6D">
      <w:pPr>
        <w:jc w:val="both"/>
        <w:rPr>
          <w:rFonts w:ascii="Trebuchet MS" w:hAnsi="Trebuchet MS"/>
          <w:sz w:val="22"/>
          <w:szCs w:val="22"/>
        </w:rPr>
      </w:pPr>
    </w:p>
    <w:p w:rsidR="00475282" w:rsidRPr="00C7665D" w:rsidRDefault="00475282" w:rsidP="000D0286">
      <w:pPr>
        <w:numPr>
          <w:ilvl w:val="0"/>
          <w:numId w:val="29"/>
        </w:numPr>
        <w:adjustRightInd w:val="0"/>
        <w:jc w:val="both"/>
        <w:rPr>
          <w:rFonts w:ascii="Trebuchet MS" w:hAnsi="Trebuchet MS"/>
          <w:b/>
          <w:sz w:val="22"/>
          <w:szCs w:val="22"/>
        </w:rPr>
      </w:pPr>
      <w:r w:rsidRPr="00C7665D">
        <w:rPr>
          <w:rFonts w:ascii="Trebuchet MS" w:hAnsi="Trebuchet MS"/>
          <w:b/>
          <w:sz w:val="22"/>
          <w:szCs w:val="22"/>
        </w:rPr>
        <w:t xml:space="preserve">részajánlat: </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Berettyóújfalu (Palocsa, Andaház) szántó és gyepterületek.</w:t>
      </w:r>
    </w:p>
    <w:p w:rsidR="00475282" w:rsidRDefault="00475282" w:rsidP="000327BC">
      <w:pPr>
        <w:jc w:val="both"/>
        <w:rPr>
          <w:rFonts w:ascii="Trebuchet MS" w:hAnsi="Trebuchet MS"/>
          <w:sz w:val="22"/>
          <w:szCs w:val="22"/>
        </w:rPr>
      </w:pPr>
      <w:r w:rsidRPr="000327BC">
        <w:rPr>
          <w:rFonts w:ascii="Trebuchet MS" w:hAnsi="Trebuchet MS"/>
          <w:sz w:val="22"/>
          <w:szCs w:val="22"/>
        </w:rPr>
        <w:t>Nagykereki, Derecske és Mezőpeterd külterülete</w:t>
      </w:r>
    </w:p>
    <w:p w:rsidR="00475282" w:rsidRPr="00C7665D" w:rsidRDefault="00475282" w:rsidP="00DE3A6D">
      <w:pPr>
        <w:jc w:val="both"/>
        <w:rPr>
          <w:rFonts w:ascii="Trebuchet MS" w:hAnsi="Trebuchet MS"/>
          <w:sz w:val="22"/>
          <w:szCs w:val="22"/>
        </w:rPr>
      </w:pPr>
    </w:p>
    <w:p w:rsidR="00475282" w:rsidRPr="000327BC" w:rsidRDefault="00475282" w:rsidP="000D0286">
      <w:pPr>
        <w:numPr>
          <w:ilvl w:val="0"/>
          <w:numId w:val="29"/>
        </w:numPr>
        <w:adjustRightInd w:val="0"/>
        <w:jc w:val="both"/>
        <w:rPr>
          <w:rFonts w:ascii="Trebuchet MS" w:hAnsi="Trebuchet MS"/>
          <w:sz w:val="22"/>
          <w:szCs w:val="22"/>
        </w:rPr>
      </w:pPr>
      <w:r w:rsidRPr="00C7665D">
        <w:rPr>
          <w:rFonts w:ascii="Trebuchet MS" w:hAnsi="Trebuchet MS"/>
          <w:b/>
          <w:sz w:val="22"/>
          <w:szCs w:val="22"/>
        </w:rPr>
        <w:t>részajánlat</w:t>
      </w:r>
      <w:r w:rsidRPr="00C7665D">
        <w:rPr>
          <w:rFonts w:ascii="Trebuchet MS" w:hAnsi="Trebuchet MS"/>
          <w:sz w:val="22"/>
          <w:szCs w:val="22"/>
        </w:rPr>
        <w:t>:</w:t>
      </w:r>
      <w:r w:rsidRPr="000327BC">
        <w:rPr>
          <w:rFonts w:ascii="Trebuchet MS" w:hAnsi="Trebuchet MS"/>
          <w:sz w:val="22"/>
          <w:szCs w:val="22"/>
        </w:rPr>
        <w:t xml:space="preserve"> </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Nádudvar külterülete (Mihályhalma, Kövesháza, Bökönyi-tanya és Borzasi).</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 xml:space="preserve">Karcag külterülete (Tilalmas-Disznórét) </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Hortobágy külterülete (Kungyörgyi, Faluvéghalmi, Hármas pusztai, Szatmári-teleki)</w:t>
      </w:r>
    </w:p>
    <w:p w:rsidR="00475282" w:rsidRPr="000327BC" w:rsidRDefault="00AE52DE" w:rsidP="000327BC">
      <w:pPr>
        <w:jc w:val="both"/>
        <w:rPr>
          <w:rFonts w:ascii="Trebuchet MS" w:hAnsi="Trebuchet MS"/>
          <w:sz w:val="22"/>
          <w:szCs w:val="22"/>
        </w:rPr>
      </w:pPr>
      <w:r w:rsidRPr="00AE52DE">
        <w:rPr>
          <w:rFonts w:ascii="Trebuchet MS" w:hAnsi="Trebuchet MS"/>
          <w:sz w:val="22"/>
          <w:szCs w:val="22"/>
        </w:rPr>
        <w:t xml:space="preserve">Hortobágy </w:t>
      </w:r>
      <w:r w:rsidR="00475282" w:rsidRPr="000327BC">
        <w:rPr>
          <w:rFonts w:ascii="Trebuchet MS" w:hAnsi="Trebuchet MS"/>
          <w:sz w:val="22"/>
          <w:szCs w:val="22"/>
        </w:rPr>
        <w:t>külterülete (Hort)</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Egyek külterülete (Ohat)</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Tiszacsege külterülete (Cserepes)</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Hortobágyi Nemzeti Park területén található Ágota Pusztai részek (Püspökladány külterület).</w:t>
      </w:r>
    </w:p>
    <w:p w:rsidR="00475282" w:rsidRPr="000327BC" w:rsidRDefault="00475282" w:rsidP="000327BC">
      <w:pPr>
        <w:jc w:val="both"/>
        <w:rPr>
          <w:rFonts w:ascii="Trebuchet MS" w:hAnsi="Trebuchet MS"/>
          <w:sz w:val="22"/>
          <w:szCs w:val="22"/>
        </w:rPr>
      </w:pPr>
      <w:r w:rsidRPr="000327BC">
        <w:rPr>
          <w:rFonts w:ascii="Trebuchet MS" w:hAnsi="Trebuchet MS"/>
          <w:sz w:val="22"/>
          <w:szCs w:val="22"/>
        </w:rPr>
        <w:t xml:space="preserve">Berettyóújfalu (Palocsa, Andaház) </w:t>
      </w:r>
    </w:p>
    <w:p w:rsidR="00475282" w:rsidRPr="00C7665D" w:rsidRDefault="00475282" w:rsidP="000327BC">
      <w:pPr>
        <w:jc w:val="both"/>
        <w:rPr>
          <w:rFonts w:ascii="Trebuchet MS" w:hAnsi="Trebuchet MS"/>
          <w:sz w:val="22"/>
          <w:szCs w:val="22"/>
        </w:rPr>
      </w:pPr>
      <w:r w:rsidRPr="000327BC">
        <w:rPr>
          <w:rFonts w:ascii="Trebuchet MS" w:hAnsi="Trebuchet MS"/>
          <w:sz w:val="22"/>
          <w:szCs w:val="22"/>
        </w:rPr>
        <w:t>Nagykereki, Derecske és Mezőpeterd külterülete</w:t>
      </w:r>
    </w:p>
    <w:p w:rsidR="00475282" w:rsidRPr="00C7665D" w:rsidRDefault="00475282" w:rsidP="00E36467">
      <w:pPr>
        <w:pStyle w:val="Szvegtrzsbehzssal"/>
        <w:ind w:right="-1"/>
        <w:rPr>
          <w:rFonts w:ascii="Trebuchet MS" w:hAnsi="Trebuchet MS" w:cs="Times New Roman"/>
          <w:b w:val="0"/>
          <w:bCs w:val="0"/>
          <w:i w:val="0"/>
          <w:iCs w:val="0"/>
          <w:sz w:val="22"/>
          <w:szCs w:val="22"/>
        </w:rPr>
      </w:pPr>
    </w:p>
    <w:p w:rsidR="00475282" w:rsidRPr="00C7665D" w:rsidRDefault="00475282" w:rsidP="00E36467">
      <w:pPr>
        <w:pStyle w:val="Szvegtrzsbehzssal"/>
        <w:ind w:right="-1"/>
        <w:rPr>
          <w:rFonts w:ascii="Trebuchet MS" w:hAnsi="Trebuchet MS" w:cs="Times New Roman"/>
          <w:b w:val="0"/>
          <w:bCs w:val="0"/>
          <w:i w:val="0"/>
          <w:iCs w:val="0"/>
          <w:sz w:val="22"/>
          <w:szCs w:val="22"/>
        </w:rPr>
      </w:pPr>
      <w:r w:rsidRPr="00C7665D">
        <w:rPr>
          <w:rFonts w:ascii="Trebuchet MS" w:hAnsi="Trebuchet MS" w:cs="Times New Roman"/>
          <w:b w:val="0"/>
          <w:bCs w:val="0"/>
          <w:i w:val="0"/>
          <w:iCs w:val="0"/>
          <w:sz w:val="22"/>
          <w:szCs w:val="22"/>
        </w:rPr>
        <w:t>Ajánlattevő csak és kizárólag a dokumentációban meghatározott minőségi és mennyiségi meghatározások szerinti ajánlatot terjeszthet elő.</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Az ajánlat költségei </w:t>
      </w:r>
    </w:p>
    <w:p w:rsidR="00475282" w:rsidRPr="00C7665D" w:rsidRDefault="00475282" w:rsidP="00E36467">
      <w:pPr>
        <w:pStyle w:val="Cmsor3"/>
        <w:numPr>
          <w:ilvl w:val="0"/>
          <w:numId w:val="0"/>
        </w:numPr>
        <w:rPr>
          <w:rFonts w:ascii="Trebuchet MS" w:hAnsi="Trebuchet MS" w:cs="Times New Roman"/>
          <w:sz w:val="22"/>
          <w:szCs w:val="22"/>
          <w:u w:val="none"/>
        </w:rPr>
      </w:pPr>
    </w:p>
    <w:p w:rsidR="00475282" w:rsidRPr="00C7665D" w:rsidRDefault="00475282" w:rsidP="000D0286">
      <w:pPr>
        <w:widowControl/>
        <w:numPr>
          <w:ilvl w:val="1"/>
          <w:numId w:val="7"/>
        </w:numPr>
        <w:tabs>
          <w:tab w:val="clear" w:pos="1288"/>
        </w:tabs>
        <w:ind w:left="0" w:firstLine="0"/>
        <w:jc w:val="both"/>
        <w:rPr>
          <w:rFonts w:ascii="Trebuchet MS" w:hAnsi="Trebuchet MS" w:cs="Times New Roman"/>
          <w:sz w:val="22"/>
          <w:szCs w:val="22"/>
        </w:rPr>
      </w:pPr>
      <w:r w:rsidRPr="00C7665D">
        <w:rPr>
          <w:rFonts w:ascii="Trebuchet MS" w:hAnsi="Trebuchet MS" w:cs="Times New Roman"/>
          <w:sz w:val="22"/>
          <w:szCs w:val="22"/>
        </w:rPr>
        <w:t>Az ajánlat elkészítésével és benyújtásával kapcsolatos összes költséget az ajánlattevőnek kell viselnie. Az ajánlattevőnek nincs joga semmilyen, a dokumentációban kifejezetten megadott jogcímen kívül egyéb - így különösen anyagi - igény érvényesítésére. A közbeszerzési eljárás eredményes, vagy eredménytelen befejezésétől függetlenül az ajánlatkérővel és az eljáróval szemben ezen költségekkel kapcsolatban semmilyen követelésnek nincs helye, kivéve a Kbt. 177. § (2) bekezdésében foglaltakat.</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7"/>
        </w:numPr>
        <w:tabs>
          <w:tab w:val="clear" w:pos="1288"/>
        </w:tabs>
        <w:ind w:left="0" w:firstLine="0"/>
        <w:jc w:val="both"/>
        <w:rPr>
          <w:rFonts w:ascii="Trebuchet MS" w:hAnsi="Trebuchet MS" w:cs="Times New Roman"/>
          <w:sz w:val="22"/>
          <w:szCs w:val="22"/>
        </w:rPr>
      </w:pPr>
      <w:r w:rsidRPr="00C7665D">
        <w:rPr>
          <w:rFonts w:ascii="Trebuchet MS" w:hAnsi="Trebuchet MS" w:cs="Times New Roman"/>
          <w:sz w:val="22"/>
          <w:szCs w:val="22"/>
        </w:rPr>
        <w:t xml:space="preserve">Az ajánlatkérő kifejezetten nyilatkozik, hogy a Kbt. előírásain túl, az ajánlatok elkészítésével kapcsolatosan sem a nyertes ajánlattevőnek, sem más ajánlattevőknek semmiféle – esetleges jövőbeni – térítésre nem kötelezhető.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7"/>
        </w:numPr>
        <w:tabs>
          <w:tab w:val="clear" w:pos="1288"/>
        </w:tabs>
        <w:ind w:left="0" w:firstLine="0"/>
        <w:jc w:val="both"/>
        <w:rPr>
          <w:rFonts w:ascii="Trebuchet MS" w:hAnsi="Trebuchet MS" w:cs="Times New Roman"/>
          <w:sz w:val="22"/>
          <w:szCs w:val="22"/>
        </w:rPr>
      </w:pPr>
      <w:r w:rsidRPr="00C7665D">
        <w:rPr>
          <w:rFonts w:ascii="Trebuchet MS" w:hAnsi="Trebuchet MS" w:cs="Times New Roman"/>
          <w:sz w:val="22"/>
          <w:szCs w:val="22"/>
        </w:rPr>
        <w:t>Az ajánlatkérő a benyújtott ajánlatokat nem szolgáltatja vissza sem egészben, sem részeiben, azokat nem bontja meg, az iratokat a Kbt. 46. § (2) bekezdése szerint kezeli.</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Az ajánlatok kidolgozásának feltételei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pStyle w:val="Szvegblokk"/>
        <w:numPr>
          <w:ilvl w:val="1"/>
          <w:numId w:val="8"/>
        </w:numPr>
        <w:tabs>
          <w:tab w:val="clear" w:pos="1146"/>
          <w:tab w:val="left" w:pos="1134"/>
        </w:tabs>
        <w:ind w:left="0" w:right="-1" w:firstLine="0"/>
        <w:rPr>
          <w:rFonts w:ascii="Trebuchet MS" w:hAnsi="Trebuchet MS" w:cs="Times New Roman"/>
          <w:sz w:val="22"/>
          <w:szCs w:val="22"/>
        </w:rPr>
      </w:pPr>
      <w:r w:rsidRPr="00C7665D">
        <w:rPr>
          <w:rFonts w:ascii="Trebuchet MS" w:hAnsi="Trebuchet MS" w:cs="Times New Roman"/>
          <w:sz w:val="22"/>
          <w:szCs w:val="22"/>
        </w:rPr>
        <w:t>Az ajánlattevőknek az eljárás során egy írásos ajánlatot kell elkészíteniük a Kbt-nek az uniós értékhatárt elérő, nyílt eljárásra vonatkozó előírásaival összhangban.</w:t>
      </w:r>
    </w:p>
    <w:p w:rsidR="00475282" w:rsidRPr="00C7665D" w:rsidRDefault="00475282" w:rsidP="00E36467">
      <w:pPr>
        <w:pStyle w:val="Szvegblokk"/>
        <w:tabs>
          <w:tab w:val="left" w:pos="993"/>
        </w:tabs>
        <w:ind w:left="0" w:right="-1" w:firstLine="0"/>
        <w:rPr>
          <w:rFonts w:ascii="Trebuchet MS" w:hAnsi="Trebuchet MS" w:cs="Times New Roman"/>
          <w:sz w:val="22"/>
          <w:szCs w:val="22"/>
        </w:rPr>
      </w:pPr>
    </w:p>
    <w:p w:rsidR="00475282" w:rsidRPr="00C7665D" w:rsidRDefault="00475282" w:rsidP="000D0286">
      <w:pPr>
        <w:pStyle w:val="Szvegblokk"/>
        <w:numPr>
          <w:ilvl w:val="1"/>
          <w:numId w:val="8"/>
        </w:numPr>
        <w:tabs>
          <w:tab w:val="clear" w:pos="1146"/>
          <w:tab w:val="left" w:pos="1134"/>
        </w:tabs>
        <w:ind w:left="0" w:right="-1" w:firstLine="0"/>
        <w:rPr>
          <w:rFonts w:ascii="Trebuchet MS" w:hAnsi="Trebuchet MS" w:cs="Times New Roman"/>
          <w:sz w:val="22"/>
          <w:szCs w:val="22"/>
        </w:rPr>
      </w:pPr>
      <w:r w:rsidRPr="00C7665D">
        <w:rPr>
          <w:rFonts w:ascii="Trebuchet MS" w:hAnsi="Trebuchet MS" w:cs="Times New Roman"/>
          <w:sz w:val="22"/>
          <w:szCs w:val="22"/>
        </w:rPr>
        <w:t>Ajánlatkérő hiánypótlási lehetőséget a Kbt. 71. § szakaszában meghatározottak szerint biztosít. Az ajánlatkérő a Kbt. 71. § (6) bekezdésében meghatározott rendelkezésre figyelemmel tájékoztatja az ajánlattevőket, hogy abban az esetben, ha a hiánypótlással az ajánlattevő az ajánlatban korábban nem szereplő gazdasági szereplőt von be az eljárásba, és e gazdasági szereplőre tekintettel lenne szükséges az újabb hiánypótlás, az ajánlatkérő újabb hiánypótlást nem rendel el.</w:t>
      </w:r>
    </w:p>
    <w:p w:rsidR="00475282" w:rsidRPr="00C7665D" w:rsidRDefault="00475282" w:rsidP="00E36467">
      <w:pPr>
        <w:pStyle w:val="Szvegblokk"/>
        <w:tabs>
          <w:tab w:val="left" w:pos="1134"/>
        </w:tabs>
        <w:ind w:left="0" w:right="-1" w:firstLine="0"/>
        <w:rPr>
          <w:rFonts w:ascii="Trebuchet MS" w:hAnsi="Trebuchet MS" w:cs="Times New Roman"/>
          <w:sz w:val="22"/>
          <w:szCs w:val="22"/>
        </w:rPr>
      </w:pPr>
    </w:p>
    <w:p w:rsidR="00475282" w:rsidRPr="00C7665D" w:rsidRDefault="00475282" w:rsidP="000D0286">
      <w:pPr>
        <w:pStyle w:val="Szvegblokk"/>
        <w:numPr>
          <w:ilvl w:val="1"/>
          <w:numId w:val="8"/>
        </w:numPr>
        <w:tabs>
          <w:tab w:val="clear" w:pos="1146"/>
          <w:tab w:val="left" w:pos="1134"/>
        </w:tabs>
        <w:ind w:left="0" w:right="-1" w:firstLine="0"/>
        <w:rPr>
          <w:rFonts w:ascii="Trebuchet MS" w:hAnsi="Trebuchet MS" w:cs="Times New Roman"/>
          <w:sz w:val="22"/>
          <w:szCs w:val="22"/>
        </w:rPr>
      </w:pPr>
      <w:r w:rsidRPr="00C7665D">
        <w:rPr>
          <w:rFonts w:ascii="Trebuchet MS" w:hAnsi="Trebuchet MS" w:cs="Times New Roman"/>
          <w:sz w:val="22"/>
          <w:szCs w:val="22"/>
        </w:rPr>
        <w:t xml:space="preserve">Az ajánlattevőnek nyertesként történő kihirdetése esetén nincs lehetősége ajánlata, vagy a jelen dokumentáció bármely, akárcsak rész kérdésének megváltoztatására sem. </w:t>
      </w:r>
    </w:p>
    <w:p w:rsidR="00475282" w:rsidRPr="00C7665D" w:rsidRDefault="00475282" w:rsidP="00E36467">
      <w:pPr>
        <w:pStyle w:val="Szvegblokk"/>
        <w:tabs>
          <w:tab w:val="left" w:pos="993"/>
        </w:tabs>
        <w:ind w:left="0" w:right="-1" w:firstLine="0"/>
        <w:rPr>
          <w:rFonts w:ascii="Trebuchet MS" w:hAnsi="Trebuchet MS" w:cs="Times New Roman"/>
          <w:sz w:val="22"/>
          <w:szCs w:val="22"/>
        </w:rPr>
      </w:pPr>
    </w:p>
    <w:p w:rsidR="00475282" w:rsidRPr="00C7665D" w:rsidRDefault="00475282" w:rsidP="000D0286">
      <w:pPr>
        <w:pStyle w:val="Szvegblokk"/>
        <w:numPr>
          <w:ilvl w:val="1"/>
          <w:numId w:val="8"/>
        </w:numPr>
        <w:tabs>
          <w:tab w:val="clear" w:pos="1146"/>
          <w:tab w:val="left" w:pos="1134"/>
        </w:tabs>
        <w:ind w:left="0" w:right="-1" w:firstLine="0"/>
        <w:rPr>
          <w:rFonts w:ascii="Trebuchet MS" w:hAnsi="Trebuchet MS" w:cs="Times New Roman"/>
          <w:sz w:val="22"/>
          <w:szCs w:val="22"/>
        </w:rPr>
      </w:pPr>
      <w:r w:rsidRPr="00C7665D">
        <w:rPr>
          <w:rFonts w:ascii="Trebuchet MS" w:hAnsi="Trebuchet MS"/>
          <w:sz w:val="22"/>
          <w:szCs w:val="22"/>
        </w:rPr>
        <w:t xml:space="preserve">Az ajánlattevő a dokumentációban meghatározottakkal kapcsolatban a Kbt. 56. § (3) bekezdésében meghatározott határidőn belül írásban </w:t>
      </w:r>
      <w:r w:rsidRPr="00C7665D">
        <w:rPr>
          <w:rFonts w:ascii="Trebuchet MS" w:hAnsi="Trebuchet MS"/>
          <w:b/>
          <w:sz w:val="22"/>
          <w:szCs w:val="22"/>
        </w:rPr>
        <w:t>kiegészítő információkért</w:t>
      </w:r>
      <w:r w:rsidRPr="00C7665D">
        <w:rPr>
          <w:rFonts w:ascii="Trebuchet MS" w:hAnsi="Trebuchet MS"/>
          <w:sz w:val="22"/>
          <w:szCs w:val="22"/>
        </w:rPr>
        <w:t xml:space="preserve"> fordulhat az ajánlatkérőhöz, aki a kért információt legkésőbb az ajánlattételi határidő lejárta előtt hat nappal írásban megadja. A tájékoztatás tartalmát valamennyi gazdasági szereplő megkapja, amely érdeklődését az eljárás iránt az ajánlattevőnél jelezte</w:t>
      </w:r>
      <w:r w:rsidRPr="00C7665D">
        <w:rPr>
          <w:rFonts w:ascii="Trebuchet MS" w:hAnsi="Trebuchet MS" w:cs="Times New Roman"/>
          <w:sz w:val="22"/>
          <w:szCs w:val="22"/>
        </w:rPr>
        <w:t xml:space="preserve">. </w:t>
      </w:r>
    </w:p>
    <w:p w:rsidR="00475282" w:rsidRPr="00C7665D" w:rsidRDefault="00475282" w:rsidP="00E36467">
      <w:pPr>
        <w:pStyle w:val="Szvegblokk"/>
        <w:tabs>
          <w:tab w:val="left" w:pos="1134"/>
        </w:tabs>
        <w:ind w:left="0" w:right="-1" w:firstLine="0"/>
        <w:rPr>
          <w:rFonts w:ascii="Trebuchet MS" w:hAnsi="Trebuchet MS" w:cs="Times New Roman"/>
          <w:sz w:val="22"/>
          <w:szCs w:val="22"/>
        </w:rPr>
      </w:pPr>
    </w:p>
    <w:p w:rsidR="00475282" w:rsidRPr="00C7665D" w:rsidRDefault="00475282" w:rsidP="000D0286">
      <w:pPr>
        <w:pStyle w:val="Szvegblokk"/>
        <w:numPr>
          <w:ilvl w:val="1"/>
          <w:numId w:val="8"/>
        </w:numPr>
        <w:tabs>
          <w:tab w:val="clear" w:pos="1146"/>
          <w:tab w:val="left" w:pos="1134"/>
        </w:tabs>
        <w:ind w:left="0" w:right="-1" w:firstLine="0"/>
        <w:rPr>
          <w:rFonts w:ascii="Trebuchet MS" w:hAnsi="Trebuchet MS" w:cs="Times New Roman"/>
          <w:sz w:val="22"/>
          <w:szCs w:val="22"/>
        </w:rPr>
      </w:pPr>
      <w:r w:rsidRPr="00C7665D">
        <w:rPr>
          <w:rFonts w:ascii="Trebuchet MS" w:hAnsi="Trebuchet MS" w:cs="Times New Roman"/>
          <w:sz w:val="22"/>
          <w:szCs w:val="22"/>
        </w:rPr>
        <w:t xml:space="preserve">Az írásbeli tájékoztatás oly módon kérhető, hogy a kérdéseknek a fent hivatkozott határidő figyelembevételével meg kell érkezniük ajánlatkérő megbízottjához fax (+36 </w:t>
      </w:r>
      <w:r w:rsidRPr="00C7665D">
        <w:rPr>
          <w:rFonts w:ascii="Trebuchet MS" w:hAnsi="Trebuchet MS"/>
          <w:sz w:val="22"/>
          <w:szCs w:val="22"/>
        </w:rPr>
        <w:t>52/529-920</w:t>
      </w:r>
      <w:r w:rsidRPr="00C7665D">
        <w:rPr>
          <w:rFonts w:ascii="Trebuchet MS" w:hAnsi="Trebuchet MS" w:cs="Times New Roman"/>
          <w:sz w:val="22"/>
          <w:szCs w:val="22"/>
        </w:rPr>
        <w:t>), email (</w:t>
      </w:r>
      <w:r w:rsidRPr="00C7665D">
        <w:rPr>
          <w:rFonts w:ascii="Trebuchet MS" w:hAnsi="Trebuchet MS" w:cs="Times New Roman"/>
          <w:sz w:val="22"/>
          <w:szCs w:val="22"/>
          <w:lang w:eastAsia="en-US"/>
        </w:rPr>
        <w:t>ujhelyizsuzsanna@hnp.hu</w:t>
      </w:r>
      <w:r w:rsidRPr="00C7665D">
        <w:rPr>
          <w:rFonts w:ascii="Trebuchet MS" w:hAnsi="Trebuchet MS" w:cs="Times New Roman"/>
          <w:sz w:val="22"/>
          <w:szCs w:val="22"/>
        </w:rPr>
        <w:t xml:space="preserve">) vagy kézbesítő útján. </w:t>
      </w:r>
      <w:r w:rsidRPr="00C7665D">
        <w:rPr>
          <w:rFonts w:ascii="Trebuchet MS" w:hAnsi="Trebuchet MS" w:cs="Times New Roman"/>
          <w:i/>
          <w:sz w:val="22"/>
          <w:szCs w:val="22"/>
        </w:rPr>
        <w:t>Az ajánlattevő a kiegészítő tájékoztatás iránti kérelemben foglalt kérdéseit a kiegészítő tájékoztatás iránti kérelem előterjesztésével egyidejűleg, a kiegészítő tájékoztatás rugalmas nyújtása érdekében szíveskedjen elektronikus úton a (</w:t>
      </w:r>
      <w:r w:rsidRPr="00C7665D">
        <w:rPr>
          <w:rFonts w:ascii="Trebuchet MS" w:hAnsi="Trebuchet MS" w:cs="Times New Roman"/>
          <w:sz w:val="22"/>
          <w:szCs w:val="22"/>
          <w:lang w:eastAsia="en-US"/>
        </w:rPr>
        <w:t>ujhelyizsuzsanna@hnp.hu</w:t>
      </w:r>
      <w:r w:rsidRPr="00C7665D">
        <w:rPr>
          <w:rFonts w:ascii="Trebuchet MS" w:hAnsi="Trebuchet MS" w:cs="Times New Roman"/>
          <w:i/>
          <w:sz w:val="22"/>
          <w:szCs w:val="22"/>
        </w:rPr>
        <w:t xml:space="preserve">) email címre </w:t>
      </w:r>
      <w:r w:rsidRPr="00C7665D">
        <w:rPr>
          <w:rFonts w:ascii="Trebuchet MS" w:hAnsi="Trebuchet MS" w:cs="Times New Roman"/>
          <w:b/>
          <w:i/>
          <w:sz w:val="22"/>
          <w:szCs w:val="22"/>
          <w:u w:val="single"/>
        </w:rPr>
        <w:t>szerkeszthető formátumban</w:t>
      </w:r>
      <w:r w:rsidRPr="00C7665D">
        <w:rPr>
          <w:rFonts w:ascii="Trebuchet MS" w:hAnsi="Trebuchet MS" w:cs="Times New Roman"/>
          <w:i/>
          <w:sz w:val="22"/>
          <w:szCs w:val="22"/>
        </w:rPr>
        <w:t xml:space="preserve"> is eljuttatni</w:t>
      </w:r>
      <w:r w:rsidRPr="00C7665D">
        <w:rPr>
          <w:rFonts w:ascii="Trebuchet MS" w:hAnsi="Trebuchet MS" w:cs="Times New Roman"/>
          <w:sz w:val="22"/>
          <w:szCs w:val="22"/>
        </w:rPr>
        <w:t xml:space="preserve">. </w:t>
      </w:r>
    </w:p>
    <w:p w:rsidR="00475282" w:rsidRPr="00C7665D" w:rsidRDefault="00475282" w:rsidP="00E36467">
      <w:pPr>
        <w:pStyle w:val="Szvegblokk"/>
        <w:ind w:left="0" w:firstLine="0"/>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Az ajánlatok benyújtásának határideje, címe és formai kellékei</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9"/>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 benyújtásának határideje: az ajánlati felhívás IV.2.2) pontjában meghatározottak szerint.</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9"/>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ajánlatkérő az ajánlatot akkor tekinti határidőre benyújtottnak, ha az a 10.1 pontban megjelölt határidőre a megadott címre beérkezett.</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widowControl/>
        <w:jc w:val="both"/>
        <w:rPr>
          <w:rFonts w:ascii="Trebuchet MS" w:hAnsi="Trebuchet MS" w:cs="Times New Roman"/>
          <w:sz w:val="22"/>
          <w:szCs w:val="22"/>
        </w:rPr>
      </w:pPr>
      <w:r w:rsidRPr="00C7665D">
        <w:rPr>
          <w:rFonts w:ascii="Trebuchet MS" w:hAnsi="Trebuchet MS" w:cs="Times New Roman"/>
          <w:sz w:val="22"/>
          <w:szCs w:val="22"/>
        </w:rPr>
        <w:t xml:space="preserve">Az ajánlat benyújtásának címe: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C7665D">
      <w:pPr>
        <w:tabs>
          <w:tab w:val="left" w:pos="426"/>
        </w:tabs>
        <w:adjustRightInd w:val="0"/>
        <w:jc w:val="both"/>
        <w:rPr>
          <w:rFonts w:ascii="Trebuchet MS" w:hAnsi="Trebuchet MS"/>
          <w:b/>
          <w:sz w:val="22"/>
          <w:szCs w:val="22"/>
        </w:rPr>
      </w:pPr>
      <w:r w:rsidRPr="00C7665D">
        <w:rPr>
          <w:rFonts w:ascii="Trebuchet MS" w:hAnsi="Trebuchet MS"/>
          <w:b/>
          <w:sz w:val="22"/>
          <w:szCs w:val="22"/>
        </w:rPr>
        <w:t>Hortobágyi Nemzeti Park Igazgatóság</w:t>
      </w:r>
    </w:p>
    <w:p w:rsidR="00475282" w:rsidRPr="00C7665D" w:rsidRDefault="00475282" w:rsidP="00210D9E">
      <w:pPr>
        <w:pStyle w:val="Listaszerbekezds"/>
        <w:tabs>
          <w:tab w:val="left" w:pos="426"/>
        </w:tabs>
        <w:autoSpaceDE w:val="0"/>
        <w:autoSpaceDN w:val="0"/>
        <w:adjustRightInd w:val="0"/>
        <w:ind w:left="420"/>
        <w:jc w:val="both"/>
        <w:rPr>
          <w:rFonts w:ascii="Trebuchet MS" w:hAnsi="Trebuchet MS"/>
          <w:b/>
          <w:sz w:val="22"/>
          <w:szCs w:val="22"/>
        </w:rPr>
      </w:pPr>
    </w:p>
    <w:p w:rsidR="00475282" w:rsidRPr="00C7665D" w:rsidRDefault="00475282" w:rsidP="00C7665D">
      <w:pPr>
        <w:tabs>
          <w:tab w:val="left" w:pos="426"/>
        </w:tabs>
        <w:adjustRightInd w:val="0"/>
        <w:jc w:val="both"/>
        <w:rPr>
          <w:rFonts w:ascii="Trebuchet MS" w:hAnsi="Trebuchet MS"/>
          <w:sz w:val="22"/>
          <w:szCs w:val="22"/>
        </w:rPr>
      </w:pPr>
      <w:r w:rsidRPr="00C7665D">
        <w:rPr>
          <w:rFonts w:ascii="Trebuchet MS" w:hAnsi="Trebuchet MS"/>
          <w:sz w:val="22"/>
          <w:szCs w:val="22"/>
        </w:rPr>
        <w:t>4024 Debrecen, Sumen u. 2. I. emeleti tárgyaló</w:t>
      </w:r>
    </w:p>
    <w:p w:rsidR="00475282" w:rsidRPr="00C7665D" w:rsidRDefault="00475282" w:rsidP="00210D9E">
      <w:pPr>
        <w:pStyle w:val="Listaszerbekezds"/>
        <w:tabs>
          <w:tab w:val="left" w:pos="426"/>
        </w:tabs>
        <w:autoSpaceDE w:val="0"/>
        <w:autoSpaceDN w:val="0"/>
        <w:adjustRightInd w:val="0"/>
        <w:ind w:left="420"/>
        <w:jc w:val="both"/>
        <w:rPr>
          <w:rFonts w:ascii="Trebuchet MS" w:hAnsi="Trebuchet MS"/>
          <w:sz w:val="22"/>
          <w:szCs w:val="22"/>
        </w:rPr>
      </w:pPr>
    </w:p>
    <w:p w:rsidR="00475282" w:rsidRPr="00C7665D" w:rsidRDefault="00475282" w:rsidP="000D0286">
      <w:pPr>
        <w:widowControl/>
        <w:numPr>
          <w:ilvl w:val="1"/>
          <w:numId w:val="9"/>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ajánlatot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9"/>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 benyújtásának formai kellékei:</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tabs>
          <w:tab w:val="left" w:pos="781"/>
        </w:tabs>
        <w:jc w:val="both"/>
        <w:rPr>
          <w:rFonts w:ascii="Trebuchet MS" w:hAnsi="Trebuchet MS" w:cs="Times New Roman"/>
          <w:sz w:val="22"/>
          <w:szCs w:val="22"/>
        </w:rPr>
      </w:pPr>
      <w:r w:rsidRPr="00C7665D">
        <w:rPr>
          <w:rFonts w:ascii="Trebuchet MS" w:hAnsi="Trebuchet MS" w:cs="Times New Roman"/>
          <w:sz w:val="22"/>
          <w:szCs w:val="22"/>
        </w:rPr>
        <w:t xml:space="preserve">Az ajánlatot írásban, 1 papír alapú példányban, valamint egy elektronikus példányban CD vagy DVD adathordozón (amely tartalmazza a nyomtatott ajánlat aláírt példányát szkennelve, nem szerkeszthető formátumban) kell ajánlatát elkészítenie és zárt csomagolásban, a 10.2 pontban megadott címre közvetlenül vagy postai úton benyújtani az ajánlattételi határidő lejártáig. A csomagoláson </w:t>
      </w:r>
      <w:r w:rsidRPr="00C7665D">
        <w:rPr>
          <w:rFonts w:ascii="Trebuchet MS" w:hAnsi="Trebuchet MS" w:cs="Times New Roman"/>
          <w:b/>
          <w:i/>
          <w:sz w:val="22"/>
          <w:szCs w:val="22"/>
        </w:rPr>
        <w:t xml:space="preserve">„Ajánlat – </w:t>
      </w:r>
      <w:r w:rsidRPr="000327BC">
        <w:rPr>
          <w:rFonts w:ascii="Trebuchet MS" w:hAnsi="Trebuchet MS" w:cs="Times New Roman"/>
          <w:b/>
          <w:bCs/>
          <w:sz w:val="22"/>
          <w:szCs w:val="22"/>
        </w:rPr>
        <w:t>Vállalkozási szerződés mezőgazdasági gépi munka elvégzésére</w:t>
      </w:r>
      <w:r w:rsidRPr="00C7665D">
        <w:rPr>
          <w:rFonts w:ascii="Trebuchet MS" w:hAnsi="Trebuchet MS" w:cs="Times New Roman"/>
          <w:b/>
          <w:bCs/>
          <w:sz w:val="22"/>
          <w:szCs w:val="22"/>
        </w:rPr>
        <w:t xml:space="preserve"> </w:t>
      </w:r>
      <w:r w:rsidRPr="00C7665D">
        <w:rPr>
          <w:rFonts w:ascii="Trebuchet MS" w:hAnsi="Trebuchet MS" w:cs="Times New Roman"/>
          <w:b/>
          <w:i/>
          <w:sz w:val="22"/>
          <w:szCs w:val="22"/>
        </w:rPr>
        <w:t>– Ajánlattételi határidő lejártáig felbontani tilos!”</w:t>
      </w:r>
      <w:r w:rsidRPr="00C7665D">
        <w:rPr>
          <w:rFonts w:ascii="Trebuchet MS" w:hAnsi="Trebuchet MS" w:cs="Times New Roman"/>
          <w:sz w:val="22"/>
          <w:szCs w:val="22"/>
        </w:rPr>
        <w:t xml:space="preserve"> megjelölést kell feltüntetni. Az ajánlat egyes példányai közötti tartalmi, illetve formai eltérés esetében a papír alapon beadott példány tartalma, illetve formája a mérvadó. </w:t>
      </w:r>
    </w:p>
    <w:p w:rsidR="00475282" w:rsidRPr="00C7665D" w:rsidRDefault="00475282" w:rsidP="00E36467">
      <w:pPr>
        <w:tabs>
          <w:tab w:val="left" w:pos="781"/>
        </w:tabs>
        <w:jc w:val="both"/>
        <w:rPr>
          <w:rFonts w:ascii="Trebuchet MS" w:hAnsi="Trebuchet MS" w:cs="Times New Roman"/>
          <w:sz w:val="22"/>
          <w:szCs w:val="22"/>
        </w:rPr>
      </w:pPr>
    </w:p>
    <w:p w:rsidR="00475282" w:rsidRPr="00C7665D" w:rsidRDefault="00475282" w:rsidP="00E36467">
      <w:pPr>
        <w:tabs>
          <w:tab w:val="left" w:pos="781"/>
        </w:tabs>
        <w:jc w:val="both"/>
        <w:rPr>
          <w:rFonts w:ascii="Trebuchet MS" w:hAnsi="Trebuchet MS" w:cs="Times New Roman"/>
          <w:sz w:val="22"/>
          <w:szCs w:val="22"/>
        </w:rPr>
      </w:pPr>
      <w:r w:rsidRPr="00C7665D">
        <w:rPr>
          <w:rFonts w:ascii="Trebuchet MS" w:hAnsi="Trebuchet MS" w:cs="Times New Roman"/>
          <w:sz w:val="22"/>
          <w:szCs w:val="22"/>
        </w:rPr>
        <w:t>Az ajánlat formai követelményeire egyebekben az alábbi előírásokat kell alkalmazni:</w:t>
      </w:r>
    </w:p>
    <w:p w:rsidR="00475282" w:rsidRPr="00C7665D" w:rsidRDefault="00475282" w:rsidP="000D0286">
      <w:pPr>
        <w:pStyle w:val="Listaszerbekezds"/>
        <w:numPr>
          <w:ilvl w:val="0"/>
          <w:numId w:val="18"/>
        </w:numPr>
        <w:tabs>
          <w:tab w:val="left" w:pos="781"/>
        </w:tabs>
        <w:ind w:left="0" w:firstLine="0"/>
        <w:jc w:val="both"/>
        <w:rPr>
          <w:rFonts w:ascii="Trebuchet MS" w:hAnsi="Trebuchet MS"/>
          <w:sz w:val="22"/>
          <w:szCs w:val="22"/>
        </w:rPr>
      </w:pPr>
      <w:r w:rsidRPr="00C7665D">
        <w:rPr>
          <w:rFonts w:ascii="Trebuchet MS" w:hAnsi="Trebuchet MS"/>
          <w:sz w:val="22"/>
          <w:szCs w:val="22"/>
        </w:rPr>
        <w:t>A papír alapú ajánlatot zsinórral, lapozhatóan össze kell fűzni, a csomót matricával az ajánlat első vagy hátsó lapjához rögzíteni, a matricát le kell bélyegezni, vagy az ajánlattevő részéről</w:t>
      </w:r>
      <w:r w:rsidR="00AE52DE">
        <w:rPr>
          <w:rFonts w:ascii="Trebuchet MS" w:hAnsi="Trebuchet MS"/>
          <w:sz w:val="22"/>
          <w:szCs w:val="22"/>
        </w:rPr>
        <w:t xml:space="preserve"> erre jogosultnak alá kell írni</w:t>
      </w:r>
      <w:r w:rsidRPr="00C7665D">
        <w:rPr>
          <w:rFonts w:ascii="Trebuchet MS" w:hAnsi="Trebuchet MS"/>
          <w:sz w:val="22"/>
          <w:szCs w:val="22"/>
        </w:rPr>
        <w:t xml:space="preserve"> úgy</w:t>
      </w:r>
      <w:r w:rsidR="00AE52DE">
        <w:rPr>
          <w:rFonts w:ascii="Trebuchet MS" w:hAnsi="Trebuchet MS"/>
          <w:sz w:val="22"/>
          <w:szCs w:val="22"/>
        </w:rPr>
        <w:t>,</w:t>
      </w:r>
      <w:r w:rsidRPr="00C7665D">
        <w:rPr>
          <w:rFonts w:ascii="Trebuchet MS" w:hAnsi="Trebuchet MS"/>
          <w:sz w:val="22"/>
          <w:szCs w:val="22"/>
        </w:rPr>
        <w:t xml:space="preserve"> hogy a bélyegző, illetőleg az aláírás egy része a matricán legyen;</w:t>
      </w:r>
    </w:p>
    <w:p w:rsidR="00475282" w:rsidRPr="00C7665D" w:rsidRDefault="00475282" w:rsidP="000D0286">
      <w:pPr>
        <w:pStyle w:val="Listaszerbekezds"/>
        <w:numPr>
          <w:ilvl w:val="0"/>
          <w:numId w:val="18"/>
        </w:numPr>
        <w:tabs>
          <w:tab w:val="left" w:pos="781"/>
        </w:tabs>
        <w:ind w:left="0" w:firstLine="0"/>
        <w:jc w:val="both"/>
        <w:rPr>
          <w:rFonts w:ascii="Trebuchet MS" w:hAnsi="Trebuchet MS"/>
          <w:sz w:val="22"/>
          <w:szCs w:val="22"/>
        </w:rPr>
      </w:pPr>
      <w:r w:rsidRPr="00C7665D">
        <w:rPr>
          <w:rFonts w:ascii="Trebuchet MS" w:hAnsi="Trebuchet MS"/>
          <w:sz w:val="22"/>
          <w:szCs w:val="22"/>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a 71-72. § alkalmazása esetén egyértelműen lehet hivatkozni. Az ajánlatkérő a kismértékben hiányos számozást kiegészítheti, ha ez az ajánlatban való tájékozódása, illetve az ajánlatra való hivatkozása érdekében szükséges;</w:t>
      </w:r>
    </w:p>
    <w:p w:rsidR="00475282" w:rsidRPr="00C7665D" w:rsidRDefault="00475282" w:rsidP="000D0286">
      <w:pPr>
        <w:pStyle w:val="Listaszerbekezds"/>
        <w:numPr>
          <w:ilvl w:val="0"/>
          <w:numId w:val="18"/>
        </w:numPr>
        <w:tabs>
          <w:tab w:val="left" w:pos="781"/>
        </w:tabs>
        <w:ind w:left="0" w:firstLine="0"/>
        <w:jc w:val="both"/>
        <w:rPr>
          <w:rFonts w:ascii="Trebuchet MS" w:hAnsi="Trebuchet MS"/>
          <w:sz w:val="22"/>
          <w:szCs w:val="22"/>
        </w:rPr>
      </w:pPr>
      <w:r w:rsidRPr="00C7665D">
        <w:rPr>
          <w:rFonts w:ascii="Trebuchet MS" w:hAnsi="Trebuchet MS"/>
          <w:sz w:val="22"/>
          <w:szCs w:val="22"/>
        </w:rPr>
        <w:t>Az ajánlatnak tartalomjegyzéket kell tartalmaznia, mely alapján az ajánlatban szereplő dokumentumok oldalszám alapján megtalálhatóak;</w:t>
      </w:r>
    </w:p>
    <w:p w:rsidR="00475282" w:rsidRPr="00C7665D" w:rsidRDefault="00475282" w:rsidP="000D0286">
      <w:pPr>
        <w:pStyle w:val="Listaszerbekezds"/>
        <w:numPr>
          <w:ilvl w:val="0"/>
          <w:numId w:val="18"/>
        </w:numPr>
        <w:tabs>
          <w:tab w:val="left" w:pos="781"/>
        </w:tabs>
        <w:ind w:left="0" w:firstLine="0"/>
        <w:jc w:val="both"/>
        <w:rPr>
          <w:rFonts w:ascii="Trebuchet MS" w:hAnsi="Trebuchet MS"/>
          <w:sz w:val="22"/>
          <w:szCs w:val="22"/>
        </w:rPr>
      </w:pPr>
      <w:r w:rsidRPr="00C7665D">
        <w:rPr>
          <w:rFonts w:ascii="Trebuchet MS" w:hAnsi="Trebuchet MS"/>
          <w:sz w:val="22"/>
          <w:szCs w:val="22"/>
        </w:rPr>
        <w:t>A benyújtott ajánlati példányok közötti eltérés esetén a papír alapú példány az irányadó;</w:t>
      </w:r>
    </w:p>
    <w:p w:rsidR="00475282" w:rsidRPr="00C7665D" w:rsidRDefault="00475282" w:rsidP="000D0286">
      <w:pPr>
        <w:pStyle w:val="Listaszerbekezds"/>
        <w:numPr>
          <w:ilvl w:val="0"/>
          <w:numId w:val="18"/>
        </w:numPr>
        <w:tabs>
          <w:tab w:val="left" w:pos="781"/>
        </w:tabs>
        <w:ind w:left="0" w:firstLine="0"/>
        <w:jc w:val="both"/>
        <w:rPr>
          <w:rFonts w:ascii="Trebuchet MS" w:hAnsi="Trebuchet MS"/>
          <w:sz w:val="22"/>
          <w:szCs w:val="22"/>
        </w:rPr>
      </w:pPr>
      <w:r w:rsidRPr="00C7665D">
        <w:rPr>
          <w:rFonts w:ascii="Trebuchet MS" w:hAnsi="Trebuchet MS"/>
          <w:sz w:val="22"/>
          <w:szCs w:val="22"/>
        </w:rPr>
        <w:t>Az ajánlatban lévő, minden – az ajánlattevő vagy alvállalkozó, vagy az alkalmasság igazolásában részt vevő más szervezet által készített – nyilatkozatot a végén alá kell írnia az adott gazdálkodó szervezetnél erre jogosult(ak)nak vagy olyan személynek, vagy személyeknek aki(k) erre a jogosult személy(ek)től írásos felhatalmazást kaptak.</w:t>
      </w:r>
    </w:p>
    <w:p w:rsidR="00475282" w:rsidRPr="00C7665D" w:rsidRDefault="00475282" w:rsidP="000D0286">
      <w:pPr>
        <w:pStyle w:val="Listaszerbekezds"/>
        <w:numPr>
          <w:ilvl w:val="0"/>
          <w:numId w:val="18"/>
        </w:numPr>
        <w:tabs>
          <w:tab w:val="left" w:pos="781"/>
        </w:tabs>
        <w:ind w:left="0" w:firstLine="0"/>
        <w:jc w:val="both"/>
        <w:rPr>
          <w:rFonts w:ascii="Trebuchet MS" w:hAnsi="Trebuchet MS"/>
          <w:sz w:val="22"/>
          <w:szCs w:val="22"/>
        </w:rPr>
      </w:pPr>
      <w:r w:rsidRPr="00C7665D">
        <w:rPr>
          <w:rFonts w:ascii="Trebuchet MS" w:hAnsi="Trebuchet MS"/>
          <w:sz w:val="22"/>
          <w:szCs w:val="22"/>
        </w:rPr>
        <w:t>Az ajánlat minden olyan oldalát, amelyen – az ajánlat beadása előtt – módosítást hajtottak végre, az adott dokumentumot aláíró személynek vagy személyeknek a módosításnál is kézjeggyel kell ellátni.</w:t>
      </w:r>
    </w:p>
    <w:p w:rsidR="00475282" w:rsidRPr="00C7665D" w:rsidRDefault="00475282" w:rsidP="00E36467">
      <w:pPr>
        <w:pStyle w:val="Listaszerbekezds"/>
        <w:tabs>
          <w:tab w:val="left" w:pos="781"/>
        </w:tabs>
        <w:ind w:left="0"/>
        <w:jc w:val="both"/>
        <w:rPr>
          <w:rFonts w:ascii="Trebuchet MS" w:hAnsi="Trebuchet MS"/>
          <w:sz w:val="22"/>
          <w:szCs w:val="22"/>
        </w:rPr>
      </w:pPr>
    </w:p>
    <w:p w:rsidR="00475282" w:rsidRDefault="00475282" w:rsidP="000D0286">
      <w:pPr>
        <w:widowControl/>
        <w:numPr>
          <w:ilvl w:val="1"/>
          <w:numId w:val="9"/>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ajánlatban felolvasólapot kell elhelyezni, ami tartalmazza a Kbt. 68. § (4) bekezdése szerinti összes adatot.</w:t>
      </w:r>
    </w:p>
    <w:p w:rsidR="00475282" w:rsidRPr="00C7665D" w:rsidRDefault="00475282" w:rsidP="000327BC">
      <w:pPr>
        <w:widowControl/>
        <w:jc w:val="both"/>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Az ajánlatok bontása </w:t>
      </w:r>
    </w:p>
    <w:p w:rsidR="00475282" w:rsidRPr="00C7665D" w:rsidRDefault="00475282" w:rsidP="00E36467">
      <w:pPr>
        <w:widowControl/>
        <w:jc w:val="both"/>
        <w:rPr>
          <w:rFonts w:ascii="Trebuchet MS" w:hAnsi="Trebuchet MS" w:cs="Times New Roman"/>
          <w:b/>
          <w:bCs/>
          <w:sz w:val="22"/>
          <w:szCs w:val="22"/>
        </w:rPr>
      </w:pPr>
    </w:p>
    <w:p w:rsidR="00475282" w:rsidRPr="00C7665D" w:rsidRDefault="00475282" w:rsidP="000D0286">
      <w:pPr>
        <w:widowControl/>
        <w:numPr>
          <w:ilvl w:val="1"/>
          <w:numId w:val="10"/>
        </w:numPr>
        <w:ind w:left="0" w:firstLine="0"/>
        <w:jc w:val="both"/>
        <w:rPr>
          <w:rFonts w:ascii="Trebuchet MS" w:hAnsi="Trebuchet MS" w:cs="Times New Roman"/>
          <w:sz w:val="22"/>
          <w:szCs w:val="22"/>
        </w:rPr>
      </w:pPr>
      <w:r w:rsidRPr="00C7665D">
        <w:rPr>
          <w:rFonts w:ascii="Trebuchet MS" w:hAnsi="Trebuchet MS" w:cs="Times New Roman"/>
          <w:sz w:val="22"/>
          <w:szCs w:val="22"/>
        </w:rPr>
        <w:t>Ajánlatkérő az ajánlatok bontását az ajánlattételi határidő lejártának időpontjában kezdi meg. Az ajánlatok bontásánál a Kbt. 68. § (3) bekezdésében meghatározott személyek lehetnek jelen.</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0"/>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ajánlatok bontásakor a Kbt. 68. § (4) bekezdésében meghatározott kötelező adatok kerülnek a felolvasólapról ismertetésre.</w:t>
      </w:r>
    </w:p>
    <w:p w:rsidR="00475282" w:rsidRPr="00C7665D" w:rsidRDefault="00475282" w:rsidP="00E36467">
      <w:pPr>
        <w:pStyle w:val="Listaszerbekezds"/>
        <w:ind w:left="0"/>
        <w:jc w:val="both"/>
        <w:rPr>
          <w:rFonts w:ascii="Trebuchet MS" w:hAnsi="Trebuchet MS"/>
          <w:sz w:val="22"/>
          <w:szCs w:val="22"/>
        </w:rPr>
      </w:pPr>
    </w:p>
    <w:p w:rsidR="00475282" w:rsidRPr="00C7665D" w:rsidRDefault="00475282" w:rsidP="000D0286">
      <w:pPr>
        <w:widowControl/>
        <w:numPr>
          <w:ilvl w:val="1"/>
          <w:numId w:val="10"/>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ajánlatok felbontásáról és a Kbt. 68. § (4) bekezdés szerinti adatok ismertetéséről az ajánlatkérő jegyzőkönyvet készít, amelyet a bontástól számított öt napon belül megküld az összes ajánlattevőnek. Az ajánlattételi határidő után beérkezett ajánlat benyújtásáról ajánlattevő szintén jegyzőkönyvet vesz fel, és azt az összes – beleértve az elkésett – ajánlattevőnek megküldi.</w:t>
      </w:r>
    </w:p>
    <w:p w:rsidR="00475282" w:rsidRPr="00C7665D" w:rsidRDefault="00475282" w:rsidP="00E36467">
      <w:pPr>
        <w:widowControl/>
        <w:tabs>
          <w:tab w:val="num" w:pos="1146"/>
        </w:tabs>
        <w:jc w:val="both"/>
        <w:rPr>
          <w:rFonts w:ascii="Trebuchet MS" w:hAnsi="Trebuchet MS" w:cs="Times New Roman"/>
          <w:sz w:val="22"/>
          <w:szCs w:val="22"/>
        </w:rPr>
      </w:pPr>
    </w:p>
    <w:p w:rsidR="00475282" w:rsidRPr="00C7665D" w:rsidRDefault="00475282" w:rsidP="000D0286">
      <w:pPr>
        <w:widowControl/>
        <w:numPr>
          <w:ilvl w:val="1"/>
          <w:numId w:val="10"/>
        </w:numPr>
        <w:ind w:left="0" w:firstLine="0"/>
        <w:jc w:val="both"/>
        <w:rPr>
          <w:rFonts w:ascii="Trebuchet MS" w:hAnsi="Trebuchet MS" w:cs="Times New Roman"/>
          <w:sz w:val="22"/>
          <w:szCs w:val="22"/>
        </w:rPr>
      </w:pPr>
      <w:r w:rsidRPr="00C7665D">
        <w:rPr>
          <w:rFonts w:ascii="Trebuchet MS" w:hAnsi="Trebuchet MS" w:cs="Times New Roman"/>
          <w:sz w:val="22"/>
          <w:szCs w:val="22"/>
        </w:rPr>
        <w:t xml:space="preserve">Az ajánlatok formai és tartalmi érvényességének további vizsgálatára az értékelési időszakban kerül sor. </w:t>
      </w:r>
    </w:p>
    <w:p w:rsidR="00475282" w:rsidRPr="00C7665D" w:rsidRDefault="00475282" w:rsidP="00E36467">
      <w:pPr>
        <w:widowControl/>
        <w:tabs>
          <w:tab w:val="num" w:pos="1146"/>
        </w:tabs>
        <w:jc w:val="both"/>
        <w:rPr>
          <w:rFonts w:ascii="Trebuchet MS" w:hAnsi="Trebuchet MS" w:cs="Times New Roman"/>
          <w:sz w:val="22"/>
          <w:szCs w:val="22"/>
        </w:rPr>
      </w:pPr>
    </w:p>
    <w:p w:rsidR="00475282" w:rsidRPr="00C7665D" w:rsidRDefault="00475282" w:rsidP="000D0286">
      <w:pPr>
        <w:widowControl/>
        <w:numPr>
          <w:ilvl w:val="1"/>
          <w:numId w:val="10"/>
        </w:numPr>
        <w:ind w:left="0" w:firstLine="0"/>
        <w:jc w:val="both"/>
        <w:rPr>
          <w:rFonts w:ascii="Trebuchet MS" w:hAnsi="Trebuchet MS" w:cs="Times New Roman"/>
          <w:b/>
          <w:bCs/>
          <w:sz w:val="22"/>
          <w:szCs w:val="22"/>
        </w:rPr>
      </w:pPr>
      <w:r w:rsidRPr="00C7665D">
        <w:rPr>
          <w:rFonts w:ascii="Trebuchet MS" w:hAnsi="Trebuchet MS" w:cs="Times New Roman"/>
          <w:sz w:val="22"/>
          <w:szCs w:val="22"/>
        </w:rPr>
        <w:t>Az ajánlat bontásának helye és ideje: az ajánlati felhívás IV.2.7) pontjában meghatározottak szerint.</w:t>
      </w:r>
    </w:p>
    <w:p w:rsidR="00475282" w:rsidRPr="00C7665D" w:rsidRDefault="00475282" w:rsidP="00E36467">
      <w:pPr>
        <w:pStyle w:val="Listaszerbekezds"/>
        <w:ind w:left="0"/>
        <w:jc w:val="both"/>
        <w:rPr>
          <w:rFonts w:ascii="Trebuchet MS" w:hAnsi="Trebuchet MS"/>
          <w:b/>
          <w:bCs/>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Az ajánlatok módosítása, visszavonása és az ajánlati kötöttség</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1"/>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ajánlattevő ajánlatát az ajánlati kötöttség beálltáig módosíthatja, illetve vonhatja vissza.</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1"/>
        </w:numPr>
        <w:ind w:left="0" w:firstLine="0"/>
        <w:jc w:val="both"/>
        <w:rPr>
          <w:rFonts w:ascii="Trebuchet MS" w:hAnsi="Trebuchet MS" w:cs="Times New Roman"/>
          <w:sz w:val="22"/>
          <w:szCs w:val="22"/>
        </w:rPr>
      </w:pPr>
      <w:r w:rsidRPr="00C7665D">
        <w:rPr>
          <w:rFonts w:ascii="Trebuchet MS" w:hAnsi="Trebuchet MS" w:cs="Times New Roman"/>
          <w:sz w:val="22"/>
          <w:szCs w:val="22"/>
        </w:rPr>
        <w:t>Az ajánlati kötöttség időtartama:</w:t>
      </w:r>
      <w:r w:rsidRPr="00C7665D">
        <w:rPr>
          <w:rFonts w:ascii="Trebuchet MS" w:hAnsi="Trebuchet MS"/>
          <w:sz w:val="22"/>
          <w:szCs w:val="22"/>
        </w:rPr>
        <w:t xml:space="preserve"> </w:t>
      </w:r>
      <w:r w:rsidRPr="00C7665D">
        <w:rPr>
          <w:rFonts w:ascii="Trebuchet MS" w:hAnsi="Trebuchet MS" w:cs="Times New Roman"/>
          <w:sz w:val="22"/>
          <w:szCs w:val="22"/>
        </w:rPr>
        <w:t>az ajánlati felhívásban meghatározottak szerint.</w:t>
      </w:r>
    </w:p>
    <w:p w:rsidR="00475282" w:rsidRPr="00C7665D" w:rsidRDefault="00475282" w:rsidP="00E36467">
      <w:pPr>
        <w:pStyle w:val="Szvegtrzs"/>
        <w:tabs>
          <w:tab w:val="num" w:pos="993"/>
        </w:tabs>
        <w:rPr>
          <w:rFonts w:ascii="Trebuchet MS" w:hAnsi="Trebuchet MS" w:cs="Times New Roman"/>
          <w:sz w:val="22"/>
          <w:szCs w:val="22"/>
        </w:rPr>
      </w:pPr>
    </w:p>
    <w:p w:rsidR="00475282" w:rsidRPr="00C7665D" w:rsidRDefault="00475282" w:rsidP="00E36467">
      <w:pPr>
        <w:pStyle w:val="Szvegtrzs"/>
        <w:tabs>
          <w:tab w:val="num" w:pos="993"/>
        </w:tabs>
        <w:rPr>
          <w:rFonts w:ascii="Trebuchet MS" w:hAnsi="Trebuchet MS" w:cs="Times New Roman"/>
          <w:sz w:val="22"/>
          <w:szCs w:val="22"/>
        </w:rPr>
      </w:pPr>
      <w:r w:rsidRPr="00C7665D">
        <w:rPr>
          <w:rFonts w:ascii="Trebuchet MS" w:hAnsi="Trebuchet MS" w:cs="Times New Roman"/>
          <w:sz w:val="22"/>
          <w:szCs w:val="22"/>
        </w:rPr>
        <w:t>Felhívjuk az ajánlattevők figyelmét arra, hogy megajánlásaikat az ajánlati kötöttségre és az ezzel kapcsolatos Kbt</w:t>
      </w:r>
      <w:r>
        <w:rPr>
          <w:rFonts w:ascii="Trebuchet MS" w:hAnsi="Trebuchet MS" w:cs="Times New Roman"/>
          <w:sz w:val="22"/>
          <w:szCs w:val="22"/>
        </w:rPr>
        <w:t>.</w:t>
      </w:r>
      <w:r w:rsidRPr="00C7665D">
        <w:rPr>
          <w:rFonts w:ascii="Trebuchet MS" w:hAnsi="Trebuchet MS" w:cs="Times New Roman"/>
          <w:sz w:val="22"/>
          <w:szCs w:val="22"/>
        </w:rPr>
        <w:t xml:space="preserve">-ben rögzített előírásokra tekintettel tegyék meg.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Az ajánlatokkal kapcsolatos pontosítások </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E36467">
      <w:pPr>
        <w:pStyle w:val="Listaszerbekezds"/>
        <w:autoSpaceDE w:val="0"/>
        <w:autoSpaceDN w:val="0"/>
        <w:ind w:left="0"/>
        <w:jc w:val="both"/>
        <w:rPr>
          <w:rFonts w:ascii="Trebuchet MS" w:hAnsi="Trebuchet MS"/>
          <w:vanish/>
          <w:sz w:val="22"/>
          <w:szCs w:val="22"/>
        </w:rPr>
      </w:pPr>
    </w:p>
    <w:p w:rsidR="00475282" w:rsidRPr="00C7665D" w:rsidRDefault="00475282" w:rsidP="000D0286">
      <w:pPr>
        <w:pStyle w:val="Listaszerbekezds"/>
        <w:numPr>
          <w:ilvl w:val="1"/>
          <w:numId w:val="1"/>
        </w:numPr>
        <w:tabs>
          <w:tab w:val="clear" w:pos="432"/>
          <w:tab w:val="num" w:pos="1134"/>
        </w:tabs>
        <w:ind w:left="0" w:firstLine="0"/>
        <w:jc w:val="both"/>
        <w:rPr>
          <w:rFonts w:ascii="Trebuchet MS" w:hAnsi="Trebuchet MS"/>
          <w:sz w:val="22"/>
          <w:szCs w:val="22"/>
        </w:rPr>
      </w:pPr>
      <w:r w:rsidRPr="00C7665D">
        <w:rPr>
          <w:rFonts w:ascii="Trebuchet MS" w:hAnsi="Trebuchet MS"/>
          <w:sz w:val="22"/>
          <w:szCs w:val="22"/>
        </w:rPr>
        <w:t>Az ajánlatok elbírálása során az ajánlatkérő, illetve a képviseletében eljáró megbízott írásban és a többi ajánlattevő egyidejű értesítése mellett, határidő megadásával felvilágosítást kérhet az ajánlatban található, nem egyértelmű kijelentések, nyilatkozatok, igazolások tartalmának tisztázása érdekében a Kbt. 71. § rendelkezéseinek megfelelően.</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1"/>
          <w:numId w:val="1"/>
        </w:numPr>
        <w:tabs>
          <w:tab w:val="clear" w:pos="432"/>
          <w:tab w:val="num" w:pos="1134"/>
        </w:tabs>
        <w:ind w:left="0" w:firstLine="0"/>
        <w:jc w:val="both"/>
        <w:rPr>
          <w:rFonts w:ascii="Trebuchet MS" w:hAnsi="Trebuchet MS" w:cs="Times New Roman"/>
          <w:sz w:val="22"/>
          <w:szCs w:val="22"/>
        </w:rPr>
      </w:pPr>
      <w:r w:rsidRPr="00C7665D">
        <w:rPr>
          <w:rFonts w:ascii="Trebuchet MS" w:hAnsi="Trebuchet MS" w:cs="Times New Roman"/>
          <w:sz w:val="22"/>
          <w:szCs w:val="22"/>
        </w:rPr>
        <w:t>Az ajánlatkérő a Kbt. 71. § (6) bekezdésében meghatározott rendelkezésre tekintettel tájékoztatja az ajánlattevőket, hogy abban az esetben, ha a hiánypótlással az ajánlattevő az ajánlatban korábban nem szereplő gazdasági szereplőt von be az eljárásba, és e gazdasági szereplőre tekintettel lenne szükséges az újabb hiánypótlás, ajánlatkérő újabb hiánypótlást nem rendel el.</w:t>
      </w:r>
    </w:p>
    <w:p w:rsidR="00475282" w:rsidRPr="00C7665D" w:rsidRDefault="00475282" w:rsidP="00E36467">
      <w:pPr>
        <w:widowControl/>
        <w:jc w:val="both"/>
        <w:rPr>
          <w:rFonts w:ascii="Trebuchet MS" w:hAnsi="Trebuchet MS" w:cs="Times New Roman"/>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Az ajánlatok értékelése</w:t>
      </w:r>
    </w:p>
    <w:p w:rsidR="00475282" w:rsidRPr="00C7665D" w:rsidRDefault="00475282" w:rsidP="00E36467">
      <w:pPr>
        <w:widowControl/>
        <w:jc w:val="both"/>
        <w:rPr>
          <w:rFonts w:ascii="Trebuchet MS" w:hAnsi="Trebuchet MS" w:cs="Times New Roman"/>
          <w:sz w:val="22"/>
          <w:szCs w:val="22"/>
        </w:rPr>
      </w:pPr>
    </w:p>
    <w:p w:rsidR="00475282" w:rsidRDefault="00475282" w:rsidP="000D0286">
      <w:pPr>
        <w:pStyle w:val="Listaszerbekezds"/>
        <w:numPr>
          <w:ilvl w:val="1"/>
          <w:numId w:val="20"/>
        </w:numPr>
        <w:ind w:left="0" w:firstLine="0"/>
        <w:jc w:val="both"/>
        <w:rPr>
          <w:rFonts w:ascii="Trebuchet MS" w:hAnsi="Trebuchet MS" w:cs="Garamond"/>
          <w:sz w:val="22"/>
          <w:szCs w:val="22"/>
        </w:rPr>
      </w:pPr>
      <w:r w:rsidRPr="00C7665D">
        <w:rPr>
          <w:rFonts w:ascii="Trebuchet MS" w:hAnsi="Trebuchet MS"/>
          <w:sz w:val="22"/>
          <w:szCs w:val="22"/>
        </w:rPr>
        <w:t>Ajánlatkérő</w:t>
      </w:r>
      <w:r w:rsidRPr="00C7665D">
        <w:rPr>
          <w:rFonts w:ascii="Trebuchet MS" w:hAnsi="Trebuchet MS" w:cs="Garamond"/>
          <w:sz w:val="22"/>
          <w:szCs w:val="22"/>
        </w:rPr>
        <w:t xml:space="preserve"> tárgyi közbeszerzési eljárás esetében a benyújtott ajánlatokat a Kbt. 76. § (2) bekezdés </w:t>
      </w:r>
      <w:r>
        <w:rPr>
          <w:rFonts w:ascii="Trebuchet MS" w:hAnsi="Trebuchet MS" w:cs="Garamond"/>
          <w:sz w:val="22"/>
          <w:szCs w:val="22"/>
        </w:rPr>
        <w:t>a</w:t>
      </w:r>
      <w:r w:rsidRPr="00C7665D">
        <w:rPr>
          <w:rFonts w:ascii="Trebuchet MS" w:hAnsi="Trebuchet MS" w:cs="Garamond"/>
          <w:sz w:val="22"/>
          <w:szCs w:val="22"/>
        </w:rPr>
        <w:t xml:space="preserve">) pontjában rögzítetteknek megfelelően a </w:t>
      </w:r>
      <w:r w:rsidRPr="00C7665D">
        <w:rPr>
          <w:rFonts w:ascii="Trebuchet MS" w:hAnsi="Trebuchet MS" w:cs="Garamond"/>
          <w:b/>
          <w:sz w:val="22"/>
          <w:szCs w:val="22"/>
        </w:rPr>
        <w:t>„</w:t>
      </w:r>
      <w:r>
        <w:rPr>
          <w:rFonts w:ascii="Trebuchet MS" w:hAnsi="Trebuchet MS" w:cs="Garamond"/>
          <w:b/>
          <w:sz w:val="22"/>
          <w:szCs w:val="22"/>
        </w:rPr>
        <w:t>legalacsonyabb ár</w:t>
      </w:r>
      <w:r w:rsidRPr="00C7665D">
        <w:rPr>
          <w:rFonts w:ascii="Trebuchet MS" w:hAnsi="Trebuchet MS" w:cs="Garamond"/>
          <w:b/>
          <w:sz w:val="22"/>
          <w:szCs w:val="22"/>
        </w:rPr>
        <w:t>”</w:t>
      </w:r>
      <w:r w:rsidRPr="00C7665D">
        <w:rPr>
          <w:rFonts w:ascii="Trebuchet MS" w:hAnsi="Trebuchet MS" w:cs="Garamond"/>
          <w:sz w:val="22"/>
          <w:szCs w:val="22"/>
        </w:rPr>
        <w:t xml:space="preserve"> elve alapján értékeli, az alábbiak szerint: </w:t>
      </w:r>
    </w:p>
    <w:p w:rsidR="00475282" w:rsidRDefault="00475282" w:rsidP="000327BC">
      <w:pPr>
        <w:pStyle w:val="Listaszerbekezds"/>
        <w:ind w:left="0"/>
        <w:jc w:val="both"/>
        <w:rPr>
          <w:rFonts w:ascii="Trebuchet MS" w:hAnsi="Trebuchet MS" w:cs="Garamond"/>
          <w:sz w:val="22"/>
          <w:szCs w:val="22"/>
        </w:rPr>
      </w:pPr>
    </w:p>
    <w:p w:rsidR="00475282" w:rsidRPr="000327BC" w:rsidRDefault="00475282" w:rsidP="000327BC">
      <w:pPr>
        <w:ind w:left="360"/>
        <w:jc w:val="both"/>
        <w:rPr>
          <w:rFonts w:ascii="Trebuchet MS" w:hAnsi="Trebuchet MS" w:cs="Garamond"/>
          <w:sz w:val="22"/>
          <w:szCs w:val="22"/>
        </w:rPr>
      </w:pPr>
      <w:r>
        <w:rPr>
          <w:rFonts w:ascii="Trebuchet MS" w:hAnsi="Trebuchet MS" w:cs="Garamond"/>
          <w:sz w:val="22"/>
          <w:szCs w:val="22"/>
        </w:rPr>
        <w:t xml:space="preserve">I-III. </w:t>
      </w:r>
      <w:r w:rsidRPr="000327BC">
        <w:rPr>
          <w:rFonts w:ascii="Trebuchet MS" w:hAnsi="Trebuchet MS" w:cs="Garamond"/>
          <w:sz w:val="22"/>
          <w:szCs w:val="22"/>
        </w:rPr>
        <w:t>rész:</w:t>
      </w:r>
    </w:p>
    <w:p w:rsidR="00475282" w:rsidRPr="00C7665D" w:rsidRDefault="00475282" w:rsidP="000327BC">
      <w:pPr>
        <w:tabs>
          <w:tab w:val="left" w:pos="284"/>
        </w:tabs>
        <w:jc w:val="both"/>
        <w:rPr>
          <w:rFonts w:ascii="Trebuchet MS" w:hAnsi="Trebuchet MS" w:cs="Garamond"/>
          <w:sz w:val="2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5"/>
        <w:gridCol w:w="1158"/>
      </w:tblGrid>
      <w:tr w:rsidR="00475282" w:rsidRPr="00C7665D">
        <w:tc>
          <w:tcPr>
            <w:tcW w:w="6775" w:type="dxa"/>
            <w:shd w:val="clear" w:color="auto" w:fill="F2F2F2"/>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b/>
                <w:bCs/>
                <w:sz w:val="22"/>
                <w:szCs w:val="22"/>
              </w:rPr>
              <w:t>Részszempont:</w:t>
            </w:r>
          </w:p>
        </w:tc>
        <w:tc>
          <w:tcPr>
            <w:tcW w:w="1158" w:type="dxa"/>
            <w:shd w:val="clear" w:color="auto" w:fill="F2F2F2"/>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b/>
                <w:bCs/>
                <w:sz w:val="22"/>
                <w:szCs w:val="22"/>
              </w:rPr>
              <w:t>Súlyszám</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sz w:val="22"/>
                <w:szCs w:val="22"/>
              </w:rPr>
              <w:t>Középmélyszántás átalányára (Ft/ha)</w:t>
            </w:r>
          </w:p>
        </w:tc>
        <w:tc>
          <w:tcPr>
            <w:tcW w:w="1158" w:type="dxa"/>
            <w:vAlign w:val="center"/>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Sekélyszántás átalányára (Ft/ha)</w:t>
            </w:r>
          </w:p>
        </w:tc>
        <w:tc>
          <w:tcPr>
            <w:tcW w:w="1158" w:type="dxa"/>
            <w:vAlign w:val="center"/>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Nehéztárcsázás átalányára (Ft/ha)</w:t>
            </w:r>
          </w:p>
        </w:tc>
        <w:tc>
          <w:tcPr>
            <w:tcW w:w="1158" w:type="dxa"/>
            <w:vAlign w:val="center"/>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Könnyűtárcsázás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Szántóföldi simítózás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Középmély lazítás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Talajelmunkálás fogas boronával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Talajelmunkálás kombinátorral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Szántóföldi hengerezés gyűrűshengerrel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Vetés gabona vetőgéppel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Vetés szemenkénti vetőgéppel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Sorközművelés kultivátorral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Növényvédőszer kijuttatás szántóföldi permetezővel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Betakarítás gabona kombájnnal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Szárzúzás szántóföldi szárzúzó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Szerves trágya rakodás átalányára (Ft/tonna)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Szerves trágya kiszórás szántóföldi trágyaszóró pótkocsival átalányára (Ft/tonna)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Gyep és szálás takarmány növény kaszálás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Gyep és szálás takarmány növény rendsodrás, rendkezelés átalányára (Ft/ha)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Gyep és szálás takarmány növény bálázása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Gyep és szálás takarmány növény bála rakodás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Betakarításhoz kapcsolódó szemes termény szállítás 0-10 km távolságra  átalányára (Ft/tonna/km)</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Betakarításhoz kapcsolódó szemes termény szállítás 10,1-20 km távolságra  átalányára Ft/tonna/km)</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Betakarításhoz kapcsolódó szemes termény szállítás 20,1-30 km távolságra  átalányára (Ft/tonna/km)</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Betakarításhoz kapcsolódó szemes termény szállítás 30,1-50 km távolságra  átalányára (Ft/tonna/km)</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r w:rsidR="00475282" w:rsidRPr="00C7665D">
        <w:tc>
          <w:tcPr>
            <w:tcW w:w="6775" w:type="dxa"/>
          </w:tcPr>
          <w:p w:rsidR="00475282" w:rsidRPr="002B3D59" w:rsidRDefault="00475282" w:rsidP="000D0286">
            <w:pPr>
              <w:pStyle w:val="Listaszerbekezds"/>
              <w:numPr>
                <w:ilvl w:val="0"/>
                <w:numId w:val="19"/>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Betakarításhoz kapcsolódó szemes termény szállítás 50,1-100 km távolságra  átalányára (Ft/tonna/km)</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1</w:t>
            </w:r>
          </w:p>
        </w:tc>
      </w:tr>
    </w:tbl>
    <w:p w:rsidR="00475282" w:rsidRDefault="00475282" w:rsidP="00E36467">
      <w:pPr>
        <w:pStyle w:val="Listaszerbekezds"/>
        <w:ind w:left="0"/>
        <w:jc w:val="both"/>
        <w:rPr>
          <w:rFonts w:ascii="Trebuchet MS" w:hAnsi="Trebuchet MS" w:cs="Garamond"/>
          <w:sz w:val="22"/>
          <w:szCs w:val="22"/>
        </w:rPr>
      </w:pPr>
    </w:p>
    <w:p w:rsidR="00475282" w:rsidRDefault="00475282" w:rsidP="00E36467">
      <w:pPr>
        <w:pStyle w:val="Listaszerbekezds"/>
        <w:ind w:left="0"/>
        <w:jc w:val="both"/>
        <w:rPr>
          <w:rFonts w:ascii="Trebuchet MS" w:hAnsi="Trebuchet MS" w:cs="Garamond"/>
          <w:sz w:val="22"/>
          <w:szCs w:val="22"/>
        </w:rPr>
      </w:pPr>
    </w:p>
    <w:p w:rsidR="00475282" w:rsidRPr="000327BC" w:rsidRDefault="00475282" w:rsidP="00CA7AF6">
      <w:pPr>
        <w:ind w:left="360"/>
        <w:jc w:val="both"/>
        <w:rPr>
          <w:rFonts w:ascii="Trebuchet MS" w:hAnsi="Trebuchet MS" w:cs="Garamond"/>
          <w:sz w:val="22"/>
          <w:szCs w:val="22"/>
        </w:rPr>
      </w:pPr>
      <w:r>
        <w:rPr>
          <w:rFonts w:ascii="Trebuchet MS" w:hAnsi="Trebuchet MS" w:cs="Garamond"/>
          <w:sz w:val="22"/>
          <w:szCs w:val="22"/>
        </w:rPr>
        <w:t xml:space="preserve">IV. </w:t>
      </w:r>
      <w:r w:rsidRPr="000327BC">
        <w:rPr>
          <w:rFonts w:ascii="Trebuchet MS" w:hAnsi="Trebuchet MS" w:cs="Garamond"/>
          <w:sz w:val="22"/>
          <w:szCs w:val="22"/>
        </w:rPr>
        <w:t>rész:</w:t>
      </w:r>
    </w:p>
    <w:p w:rsidR="00475282" w:rsidRDefault="00475282" w:rsidP="00E36467">
      <w:pPr>
        <w:pStyle w:val="Listaszerbekezds"/>
        <w:ind w:left="0"/>
        <w:jc w:val="both"/>
        <w:rPr>
          <w:rFonts w:ascii="Trebuchet MS" w:hAnsi="Trebuchet MS" w:cs="Garamond"/>
          <w:sz w:val="2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5"/>
        <w:gridCol w:w="1158"/>
      </w:tblGrid>
      <w:tr w:rsidR="00475282" w:rsidRPr="00C7665D">
        <w:tc>
          <w:tcPr>
            <w:tcW w:w="6775" w:type="dxa"/>
            <w:shd w:val="clear" w:color="auto" w:fill="F2F2F2"/>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b/>
                <w:bCs/>
                <w:sz w:val="22"/>
                <w:szCs w:val="22"/>
              </w:rPr>
              <w:t>Részszempont:</w:t>
            </w:r>
          </w:p>
        </w:tc>
        <w:tc>
          <w:tcPr>
            <w:tcW w:w="1158" w:type="dxa"/>
            <w:shd w:val="clear" w:color="auto" w:fill="F2F2F2"/>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b/>
                <w:bCs/>
                <w:sz w:val="22"/>
                <w:szCs w:val="22"/>
              </w:rPr>
              <w:t>Súlyszám</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Gyep és szálás takarmány növény bála felrakodás szállító járműre átalányára (Ft/db körbála)</w:t>
            </w:r>
          </w:p>
        </w:tc>
        <w:tc>
          <w:tcPr>
            <w:tcW w:w="1158" w:type="dxa"/>
            <w:vAlign w:val="center"/>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Gyep és szálás takarmány növény bála lerakodás szállító járműről, kazalba rakás átalányára (Ft/db körbála)</w:t>
            </w:r>
          </w:p>
        </w:tc>
        <w:tc>
          <w:tcPr>
            <w:tcW w:w="1158" w:type="dxa"/>
            <w:vAlign w:val="center"/>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2</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 szállítás 0-10 km távolságra átalányára (Ft/db körbála)</w:t>
            </w:r>
          </w:p>
        </w:tc>
        <w:tc>
          <w:tcPr>
            <w:tcW w:w="1158" w:type="dxa"/>
            <w:vAlign w:val="center"/>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10,1-20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20,1-30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30,1-40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40,1-50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50,1-60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60,1-70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70,1-80 20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80,1-90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r w:rsidR="00475282" w:rsidRPr="00C7665D">
        <w:tc>
          <w:tcPr>
            <w:tcW w:w="6775" w:type="dxa"/>
          </w:tcPr>
          <w:p w:rsidR="00475282" w:rsidRPr="002B3D59" w:rsidRDefault="00475282" w:rsidP="000D0286">
            <w:pPr>
              <w:pStyle w:val="Listaszerbekezds"/>
              <w:numPr>
                <w:ilvl w:val="0"/>
                <w:numId w:val="32"/>
              </w:numPr>
              <w:tabs>
                <w:tab w:val="left" w:pos="284"/>
              </w:tabs>
              <w:suppressAutoHyphens/>
              <w:ind w:left="0" w:firstLine="0"/>
              <w:jc w:val="both"/>
              <w:rPr>
                <w:rFonts w:ascii="Trebuchet MS" w:hAnsi="Trebuchet MS" w:cs="Garamond"/>
                <w:sz w:val="22"/>
                <w:szCs w:val="22"/>
              </w:rPr>
            </w:pPr>
            <w:r w:rsidRPr="002B3D59">
              <w:rPr>
                <w:rFonts w:ascii="Trebuchet MS" w:hAnsi="Trebuchet MS" w:cs="Garamond"/>
                <w:sz w:val="22"/>
                <w:szCs w:val="22"/>
              </w:rPr>
              <w:t>Szálas takarmány bála közúti áruszállítás 90,1-100 km távolságra átalányára (Ft/db körbála)</w:t>
            </w:r>
          </w:p>
        </w:tc>
        <w:tc>
          <w:tcPr>
            <w:tcW w:w="1158" w:type="dxa"/>
          </w:tcPr>
          <w:p w:rsidR="00475282" w:rsidRPr="001B1650" w:rsidRDefault="00475282" w:rsidP="001B1650">
            <w:pPr>
              <w:tabs>
                <w:tab w:val="left" w:pos="284"/>
              </w:tabs>
              <w:jc w:val="both"/>
              <w:rPr>
                <w:rFonts w:ascii="Trebuchet MS" w:hAnsi="Trebuchet MS" w:cs="Garamond"/>
                <w:sz w:val="22"/>
                <w:szCs w:val="22"/>
              </w:rPr>
            </w:pPr>
            <w:r w:rsidRPr="001B1650">
              <w:rPr>
                <w:rFonts w:ascii="Trebuchet MS" w:hAnsi="Trebuchet MS" w:cs="Garamond"/>
                <w:sz w:val="22"/>
                <w:szCs w:val="22"/>
              </w:rPr>
              <w:t>3</w:t>
            </w:r>
          </w:p>
        </w:tc>
      </w:tr>
    </w:tbl>
    <w:p w:rsidR="00475282" w:rsidRDefault="00475282" w:rsidP="00E36467">
      <w:pPr>
        <w:pStyle w:val="Listaszerbekezds"/>
        <w:ind w:left="0"/>
        <w:jc w:val="both"/>
        <w:rPr>
          <w:rFonts w:ascii="Trebuchet MS" w:hAnsi="Trebuchet MS" w:cs="Garamond"/>
          <w:sz w:val="22"/>
          <w:szCs w:val="22"/>
        </w:rPr>
      </w:pPr>
    </w:p>
    <w:p w:rsidR="00475282" w:rsidRPr="00C7665D" w:rsidRDefault="00475282" w:rsidP="00E36467">
      <w:pPr>
        <w:pStyle w:val="Listaszerbekezds"/>
        <w:ind w:left="0"/>
        <w:jc w:val="both"/>
        <w:rPr>
          <w:rFonts w:ascii="Trebuchet MS" w:hAnsi="Trebuchet MS" w:cs="Garamond"/>
          <w:sz w:val="22"/>
          <w:szCs w:val="22"/>
        </w:rPr>
      </w:pPr>
    </w:p>
    <w:p w:rsidR="00475282" w:rsidRPr="00C7665D" w:rsidRDefault="00475282" w:rsidP="000D0286">
      <w:pPr>
        <w:pStyle w:val="Listaszerbekezds"/>
        <w:numPr>
          <w:ilvl w:val="1"/>
          <w:numId w:val="20"/>
        </w:numPr>
        <w:ind w:left="0" w:firstLine="0"/>
        <w:jc w:val="both"/>
        <w:rPr>
          <w:rFonts w:ascii="Trebuchet MS" w:hAnsi="Trebuchet MS" w:cs="Garamond"/>
          <w:sz w:val="22"/>
          <w:szCs w:val="22"/>
        </w:rPr>
      </w:pPr>
      <w:r w:rsidRPr="00C7665D">
        <w:rPr>
          <w:rFonts w:ascii="Trebuchet MS" w:hAnsi="Trebuchet MS" w:cs="Garamond"/>
          <w:sz w:val="22"/>
          <w:szCs w:val="22"/>
        </w:rPr>
        <w:t>A „</w:t>
      </w:r>
      <w:r>
        <w:rPr>
          <w:rFonts w:ascii="Trebuchet MS" w:hAnsi="Trebuchet MS"/>
          <w:sz w:val="22"/>
          <w:szCs w:val="22"/>
        </w:rPr>
        <w:t>legalacsonyabb ár</w:t>
      </w:r>
      <w:r w:rsidRPr="00C7665D">
        <w:rPr>
          <w:rFonts w:ascii="Trebuchet MS" w:hAnsi="Trebuchet MS" w:cs="Garamond"/>
          <w:sz w:val="22"/>
          <w:szCs w:val="22"/>
        </w:rPr>
        <w:t>” értékelési szempontja esetén az ajánlatok részszempontok szerinti tartalmi elemeinek értékelése során adható pontszám alsó és felső határa: 1-100.</w:t>
      </w:r>
    </w:p>
    <w:p w:rsidR="00475282" w:rsidRPr="00C7665D" w:rsidRDefault="00475282" w:rsidP="00E36467">
      <w:pPr>
        <w:jc w:val="both"/>
        <w:rPr>
          <w:rFonts w:ascii="Trebuchet MS" w:hAnsi="Trebuchet MS" w:cs="Garamond"/>
          <w:sz w:val="22"/>
          <w:szCs w:val="22"/>
        </w:rPr>
      </w:pPr>
    </w:p>
    <w:p w:rsidR="00475282" w:rsidRPr="00C7665D" w:rsidRDefault="00475282" w:rsidP="000D0286">
      <w:pPr>
        <w:pStyle w:val="Listaszerbekezds"/>
        <w:numPr>
          <w:ilvl w:val="1"/>
          <w:numId w:val="20"/>
        </w:numPr>
        <w:ind w:left="0" w:firstLine="0"/>
        <w:jc w:val="both"/>
        <w:rPr>
          <w:rFonts w:ascii="Trebuchet MS" w:hAnsi="Trebuchet MS" w:cs="Garamond"/>
          <w:sz w:val="22"/>
          <w:szCs w:val="22"/>
        </w:rPr>
      </w:pPr>
      <w:r w:rsidRPr="00C7665D">
        <w:rPr>
          <w:rFonts w:ascii="Trebuchet MS" w:hAnsi="Trebuchet MS" w:cs="Garamond"/>
          <w:sz w:val="22"/>
          <w:szCs w:val="22"/>
        </w:rPr>
        <w:t xml:space="preserve">A módszer (módszerek) ismertetése, amellyel az ajánlatkérő megadja a fenti ponthatárok közötti pontszámot: </w:t>
      </w:r>
    </w:p>
    <w:p w:rsidR="00475282" w:rsidRPr="00C7665D" w:rsidRDefault="00475282" w:rsidP="00F21FEA">
      <w:pPr>
        <w:pStyle w:val="Listaszerbekezds"/>
        <w:rPr>
          <w:rFonts w:ascii="Trebuchet MS" w:hAnsi="Trebuchet MS" w:cs="Garamond"/>
          <w:sz w:val="22"/>
          <w:szCs w:val="22"/>
        </w:rPr>
      </w:pPr>
    </w:p>
    <w:p w:rsidR="00475282" w:rsidRPr="00C7665D" w:rsidRDefault="00475282" w:rsidP="00F21FEA">
      <w:pPr>
        <w:pStyle w:val="Listaszerbekezds"/>
        <w:ind w:left="0"/>
        <w:jc w:val="both"/>
        <w:rPr>
          <w:rFonts w:ascii="Trebuchet MS" w:hAnsi="Trebuchet MS" w:cs="Garamond"/>
          <w:sz w:val="22"/>
          <w:szCs w:val="22"/>
        </w:rPr>
      </w:pPr>
      <w:r>
        <w:rPr>
          <w:rFonts w:ascii="Trebuchet MS" w:hAnsi="Trebuchet MS" w:cs="Garamond"/>
          <w:sz w:val="22"/>
          <w:szCs w:val="22"/>
        </w:rPr>
        <w:t>Valamennyi</w:t>
      </w:r>
      <w:r w:rsidRPr="00C7665D">
        <w:rPr>
          <w:rFonts w:ascii="Trebuchet MS" w:hAnsi="Trebuchet MS" w:cs="Garamond"/>
          <w:sz w:val="22"/>
          <w:szCs w:val="22"/>
        </w:rPr>
        <w:t xml:space="preserve"> részszempont vonatkozásában a legkedvezőbb (a legalacsonyabb árat tartalmazó) ajánlat a maximális 100 pontot kapja, többi ajánlat tartalmi elemére pedig a legkedvezőbb tartalmi elemhez viszonyítva, a fordított arányosítás módszerével számolja ki a pontszámokat az ajánlatkérő, a Közbeszerzési Hatóságnak az összességében legelőnyösebb ajánlat kiválasztása esetén alkalmazható módszerekről és az ajánlatok elbírálásáról szóló útmutatója (KÉ 2012. évi 61. szám, 2012. június 1.) alapján.</w:t>
      </w:r>
    </w:p>
    <w:p w:rsidR="00475282" w:rsidRPr="00C7665D" w:rsidRDefault="00475282" w:rsidP="002C1B2D">
      <w:pPr>
        <w:pStyle w:val="Listaszerbekezds"/>
        <w:rPr>
          <w:rFonts w:ascii="Trebuchet MS" w:hAnsi="Trebuchet MS" w:cs="Garamond"/>
          <w:sz w:val="22"/>
          <w:szCs w:val="22"/>
        </w:rPr>
      </w:pP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Az értékelés képlete (</w:t>
      </w:r>
      <w:r w:rsidRPr="00C7665D">
        <w:rPr>
          <w:rFonts w:ascii="Trebuchet MS" w:hAnsi="Trebuchet MS" w:cs="Garamond"/>
          <w:b/>
          <w:sz w:val="22"/>
          <w:szCs w:val="22"/>
        </w:rPr>
        <w:t>fordított arányosítás</w:t>
      </w:r>
      <w:r w:rsidRPr="00C7665D">
        <w:rPr>
          <w:rFonts w:ascii="Trebuchet MS" w:hAnsi="Trebuchet MS" w:cs="Garamond"/>
          <w:sz w:val="22"/>
          <w:szCs w:val="22"/>
        </w:rPr>
        <w:t>):</w:t>
      </w:r>
    </w:p>
    <w:p w:rsidR="00475282" w:rsidRPr="00C7665D" w:rsidRDefault="00475282" w:rsidP="00F21FEA">
      <w:pPr>
        <w:tabs>
          <w:tab w:val="left" w:pos="6015"/>
        </w:tabs>
        <w:jc w:val="both"/>
        <w:rPr>
          <w:rFonts w:ascii="Trebuchet MS" w:hAnsi="Trebuchet MS" w:cs="Garamond"/>
          <w:sz w:val="22"/>
          <w:szCs w:val="22"/>
        </w:rPr>
      </w:pP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P = (A legjobb / A vizsgált) x (P max - P min) + P min</w:t>
      </w: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ahol:</w:t>
      </w:r>
      <w:r w:rsidRPr="00C7665D">
        <w:rPr>
          <w:rFonts w:ascii="Trebuchet MS" w:hAnsi="Trebuchet MS" w:cs="Garamond"/>
          <w:sz w:val="22"/>
          <w:szCs w:val="22"/>
        </w:rPr>
        <w:br/>
        <w:t>P: a vizsgált ajánlati elem adott szempontra vonatkozó pontszáma</w:t>
      </w: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P max: a pontskála felső határa</w:t>
      </w: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P min: a pontskála alsó határa</w:t>
      </w: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 legjobb: a legelőnyösebb ajánlat tartalmi eleme (legalacsonyabb érték)</w:t>
      </w: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 vizsgált: a vizsgált ajánlat tartalmi eleme.</w:t>
      </w: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 pontozás két tizedes jegyre kerekítve történik.</w:t>
      </w:r>
    </w:p>
    <w:p w:rsidR="00475282" w:rsidRPr="00C7665D" w:rsidRDefault="00475282" w:rsidP="00F21FEA">
      <w:pPr>
        <w:tabs>
          <w:tab w:val="left" w:pos="6015"/>
        </w:tabs>
        <w:jc w:val="both"/>
        <w:rPr>
          <w:rFonts w:ascii="Trebuchet MS" w:hAnsi="Trebuchet MS" w:cs="Garamond"/>
          <w:sz w:val="22"/>
          <w:szCs w:val="22"/>
        </w:rPr>
      </w:pPr>
    </w:p>
    <w:p w:rsidR="00475282" w:rsidRPr="00C7665D" w:rsidRDefault="00475282" w:rsidP="00F21FEA">
      <w:pPr>
        <w:tabs>
          <w:tab w:val="left" w:pos="6015"/>
        </w:tabs>
        <w:jc w:val="both"/>
        <w:rPr>
          <w:rFonts w:ascii="Trebuchet MS" w:hAnsi="Trebuchet MS" w:cs="Garamond"/>
          <w:sz w:val="22"/>
          <w:szCs w:val="22"/>
        </w:rPr>
      </w:pP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Az összes pontszám meghatározása:</w:t>
      </w:r>
    </w:p>
    <w:p w:rsidR="00475282" w:rsidRPr="00C7665D" w:rsidRDefault="00475282" w:rsidP="00F21FEA">
      <w:pPr>
        <w:tabs>
          <w:tab w:val="left" w:pos="6015"/>
        </w:tabs>
        <w:jc w:val="both"/>
        <w:rPr>
          <w:rFonts w:ascii="Trebuchet MS" w:hAnsi="Trebuchet MS" w:cs="Garamond"/>
          <w:sz w:val="22"/>
          <w:szCs w:val="22"/>
        </w:rPr>
      </w:pPr>
    </w:p>
    <w:p w:rsidR="00475282" w:rsidRPr="00C7665D" w:rsidRDefault="00475282" w:rsidP="00F21FEA">
      <w:pPr>
        <w:tabs>
          <w:tab w:val="left" w:pos="6015"/>
        </w:tabs>
        <w:jc w:val="both"/>
        <w:rPr>
          <w:rFonts w:ascii="Trebuchet MS" w:hAnsi="Trebuchet MS" w:cs="Garamond"/>
          <w:sz w:val="22"/>
          <w:szCs w:val="22"/>
        </w:rPr>
      </w:pPr>
      <w:r w:rsidRPr="00C7665D">
        <w:rPr>
          <w:rFonts w:ascii="Trebuchet MS" w:hAnsi="Trebuchet MS" w:cs="Garamond"/>
          <w:sz w:val="22"/>
          <w:szCs w:val="22"/>
        </w:rPr>
        <w:t>Az egyes részszempontokra adott pontszámok ezt követően az adott részszemponthoz tartozó súlyszámmal felszorzásra, majd valamennyi részszempontra kiterjedően összeadásra kerülnek. Az ajánlatonként így összegzett pontszámok kerülnek összevetésre. A nyertes ajánlattevő (a legjobb ár-érték arányt megjelenítő ajánlat) az, akinek ajánlata a súlyozás után számított összpontszáma a legmagasabb. Azonos pontszám esetén az alacsonyabb ellenszolgáltatást tartalmazó ajánlat kerül elfogadásra.</w:t>
      </w:r>
    </w:p>
    <w:p w:rsidR="00475282" w:rsidRPr="00C7665D" w:rsidRDefault="00475282" w:rsidP="00E36467">
      <w:pPr>
        <w:pStyle w:val="Listaszerbekezds"/>
        <w:ind w:left="0"/>
        <w:jc w:val="both"/>
        <w:rPr>
          <w:rFonts w:ascii="Trebuchet MS" w:hAnsi="Trebuchet MS" w:cs="Garamond"/>
          <w:sz w:val="22"/>
          <w:szCs w:val="22"/>
        </w:rPr>
      </w:pPr>
    </w:p>
    <w:p w:rsidR="00475282" w:rsidRPr="00C7665D" w:rsidRDefault="00475282" w:rsidP="00E36467">
      <w:pPr>
        <w:pStyle w:val="Listaszerbekezds"/>
        <w:ind w:left="0"/>
        <w:jc w:val="both"/>
        <w:rPr>
          <w:rFonts w:ascii="Trebuchet MS" w:hAnsi="Trebuchet MS" w:cs="Garamond"/>
          <w:sz w:val="22"/>
          <w:szCs w:val="22"/>
        </w:rPr>
      </w:pPr>
      <w:r w:rsidRPr="00C7665D">
        <w:rPr>
          <w:rFonts w:ascii="Trebuchet MS" w:hAnsi="Trebuchet MS" w:cs="Garamond"/>
          <w:sz w:val="22"/>
          <w:szCs w:val="22"/>
        </w:rPr>
        <w:t xml:space="preserve">A fenti módszerek alapján kiszámított pontszámok </w:t>
      </w:r>
      <w:r>
        <w:rPr>
          <w:rFonts w:ascii="Trebuchet MS" w:hAnsi="Trebuchet MS" w:cs="Garamond"/>
          <w:sz w:val="22"/>
          <w:szCs w:val="22"/>
        </w:rPr>
        <w:t>az</w:t>
      </w:r>
      <w:r w:rsidRPr="00C7665D">
        <w:rPr>
          <w:rFonts w:ascii="Trebuchet MS" w:hAnsi="Trebuchet MS" w:cs="Garamond"/>
          <w:sz w:val="22"/>
          <w:szCs w:val="22"/>
        </w:rPr>
        <w:t xml:space="preserve"> értékelési </w:t>
      </w:r>
      <w:r>
        <w:rPr>
          <w:rFonts w:ascii="Trebuchet MS" w:hAnsi="Trebuchet MS" w:cs="Garamond"/>
          <w:sz w:val="22"/>
          <w:szCs w:val="22"/>
        </w:rPr>
        <w:t xml:space="preserve">részszempontok </w:t>
      </w:r>
      <w:r w:rsidRPr="00C7665D">
        <w:rPr>
          <w:rFonts w:ascii="Trebuchet MS" w:hAnsi="Trebuchet MS" w:cs="Garamond"/>
          <w:sz w:val="22"/>
          <w:szCs w:val="22"/>
        </w:rPr>
        <w:t xml:space="preserve">tekintetében egyaránt a súlyszámmal kerülnek megszorzásra, az ajánlatkérő a számítás során kettő tizedes jegyig kerekít. </w:t>
      </w:r>
    </w:p>
    <w:p w:rsidR="00475282" w:rsidRPr="00C7665D" w:rsidRDefault="00475282" w:rsidP="00E36467">
      <w:pPr>
        <w:pStyle w:val="Listaszerbekezds"/>
        <w:ind w:left="0"/>
        <w:jc w:val="both"/>
        <w:rPr>
          <w:rFonts w:ascii="Trebuchet MS" w:hAnsi="Trebuchet MS" w:cs="Garamond"/>
          <w:sz w:val="22"/>
          <w:szCs w:val="22"/>
        </w:rPr>
      </w:pPr>
    </w:p>
    <w:p w:rsidR="00475282" w:rsidRPr="00C7665D" w:rsidRDefault="00475282" w:rsidP="000D0286">
      <w:pPr>
        <w:pStyle w:val="Listaszerbekezds"/>
        <w:numPr>
          <w:ilvl w:val="1"/>
          <w:numId w:val="20"/>
        </w:numPr>
        <w:ind w:left="0" w:firstLine="0"/>
        <w:jc w:val="both"/>
        <w:rPr>
          <w:rFonts w:ascii="Trebuchet MS" w:hAnsi="Trebuchet MS" w:cs="Garamond"/>
          <w:sz w:val="22"/>
          <w:szCs w:val="22"/>
        </w:rPr>
      </w:pPr>
      <w:r w:rsidRPr="00C7665D">
        <w:rPr>
          <w:rFonts w:ascii="Trebuchet MS" w:hAnsi="Trebuchet MS" w:cs="Garamond"/>
          <w:sz w:val="22"/>
          <w:szCs w:val="22"/>
        </w:rPr>
        <w:t xml:space="preserve">Az így legtöbb pontot elérő ajánlattevő minősül a </w:t>
      </w:r>
      <w:r>
        <w:rPr>
          <w:rFonts w:ascii="Trebuchet MS" w:hAnsi="Trebuchet MS" w:cs="Garamond"/>
          <w:sz w:val="22"/>
          <w:szCs w:val="22"/>
        </w:rPr>
        <w:t>legalacsonyabb árra</w:t>
      </w:r>
      <w:r w:rsidRPr="00C7665D">
        <w:rPr>
          <w:rFonts w:ascii="Trebuchet MS" w:hAnsi="Trebuchet MS" w:cs="Garamond"/>
          <w:sz w:val="22"/>
          <w:szCs w:val="22"/>
        </w:rPr>
        <w:t xml:space="preserve"> ajánlatot tevő ajánlattevőnek.</w:t>
      </w:r>
    </w:p>
    <w:p w:rsidR="00475282" w:rsidRPr="00C7665D" w:rsidRDefault="00475282" w:rsidP="00E36467">
      <w:pPr>
        <w:jc w:val="both"/>
        <w:rPr>
          <w:rFonts w:ascii="Trebuchet MS" w:hAnsi="Trebuchet MS" w:cs="Garamond"/>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A közbeszerzési eljárás nyelve</w:t>
      </w:r>
    </w:p>
    <w:p w:rsidR="00475282" w:rsidRPr="00C7665D" w:rsidRDefault="00475282" w:rsidP="00E36467">
      <w:pPr>
        <w:widowControl/>
        <w:spacing w:line="264" w:lineRule="exact"/>
        <w:jc w:val="both"/>
        <w:rPr>
          <w:rFonts w:ascii="Trebuchet MS" w:hAnsi="Trebuchet MS" w:cs="Times New Roman"/>
          <w:sz w:val="22"/>
          <w:szCs w:val="22"/>
        </w:rPr>
      </w:pPr>
    </w:p>
    <w:p w:rsidR="00475282" w:rsidRPr="00C7665D" w:rsidRDefault="00475282" w:rsidP="000D0286">
      <w:pPr>
        <w:pStyle w:val="Listaszerbekezds"/>
        <w:numPr>
          <w:ilvl w:val="1"/>
          <w:numId w:val="21"/>
        </w:numPr>
        <w:ind w:left="0" w:firstLine="0"/>
        <w:jc w:val="both"/>
        <w:rPr>
          <w:rFonts w:ascii="Trebuchet MS" w:hAnsi="Trebuchet MS"/>
          <w:sz w:val="22"/>
          <w:szCs w:val="22"/>
        </w:rPr>
      </w:pPr>
      <w:r w:rsidRPr="00C7665D">
        <w:rPr>
          <w:rFonts w:ascii="Trebuchet MS" w:hAnsi="Trebuchet MS" w:cs="Garamond"/>
          <w:sz w:val="22"/>
          <w:szCs w:val="22"/>
        </w:rPr>
        <w:t>A közbeszerzési eljárás nyelve magyar. Ennek megfelelően az ajánlatot magyar</w:t>
      </w:r>
      <w:r w:rsidRPr="00C7665D">
        <w:rPr>
          <w:rFonts w:ascii="Trebuchet MS" w:hAnsi="Trebuchet MS"/>
          <w:sz w:val="22"/>
          <w:szCs w:val="22"/>
        </w:rPr>
        <w:t xml:space="preserve"> nyelven kell beadni, az eljárás során mindennemű levelezés és szóbeli kapcsolattartás magyar nyelven történik. Ajánlatkérő előírja, hogy magyar nyelven kívül az ajánlat nem nyújtható be.</w:t>
      </w:r>
    </w:p>
    <w:p w:rsidR="00475282" w:rsidRPr="00C7665D" w:rsidRDefault="00475282" w:rsidP="00E36467">
      <w:pPr>
        <w:pStyle w:val="Szvegtrzs"/>
        <w:rPr>
          <w:rFonts w:ascii="Trebuchet MS" w:hAnsi="Trebuchet MS" w:cs="Times New Roman"/>
          <w:sz w:val="22"/>
          <w:szCs w:val="22"/>
        </w:rPr>
      </w:pPr>
    </w:p>
    <w:p w:rsidR="00475282" w:rsidRPr="00C7665D" w:rsidRDefault="00475282" w:rsidP="000D0286">
      <w:pPr>
        <w:pStyle w:val="Listaszerbekezds"/>
        <w:numPr>
          <w:ilvl w:val="1"/>
          <w:numId w:val="21"/>
        </w:numPr>
        <w:ind w:left="0" w:firstLine="0"/>
        <w:jc w:val="both"/>
        <w:rPr>
          <w:rFonts w:ascii="Trebuchet MS" w:hAnsi="Trebuchet MS"/>
          <w:sz w:val="22"/>
          <w:szCs w:val="22"/>
        </w:rPr>
      </w:pPr>
      <w:r w:rsidRPr="00C7665D">
        <w:rPr>
          <w:rFonts w:ascii="Trebuchet MS" w:hAnsi="Trebuchet MS"/>
          <w:sz w:val="22"/>
          <w:szCs w:val="22"/>
        </w:rPr>
        <w:t>Amennyiben bármely, az ajánlathoz csatolt okirat, igazolás, nyilatkozat, stb. nem magyar nyelven kerül kiállításra, úgy azt az ajánlattevő magyar nyelvű fordításban is köteles becsatolni. A Kbt. 47. § (1) bekezdése alapján ajánlatkérő a nem magyar nyelven benyújtott dokumentumok ajánlattevő általi felelős fordítását is elfogadja. A fordítás tartalmának helyességéért az ajánlattevő felel.</w:t>
      </w:r>
      <w:r w:rsidRPr="00C7665D">
        <w:rPr>
          <w:rFonts w:ascii="Trebuchet MS" w:hAnsi="Trebuchet MS" w:cs="Garamond"/>
          <w:snapToGrid w:val="0"/>
          <w:sz w:val="22"/>
          <w:szCs w:val="22"/>
          <w:lang w:eastAsia="en-US"/>
        </w:rPr>
        <w:t xml:space="preserve"> </w:t>
      </w:r>
      <w:r w:rsidRPr="00C7665D">
        <w:rPr>
          <w:rFonts w:ascii="Trebuchet MS" w:hAnsi="Trebuchet MS"/>
          <w:sz w:val="22"/>
          <w:szCs w:val="22"/>
        </w:rPr>
        <w:t>Ajánlatkérő a magyar nyelvű dokumentumot tekinti irányadónak.</w:t>
      </w:r>
    </w:p>
    <w:p w:rsidR="00475282" w:rsidRPr="00C7665D" w:rsidRDefault="00475282" w:rsidP="00E36467">
      <w:pPr>
        <w:pStyle w:val="Listaszerbekezds"/>
        <w:ind w:left="0"/>
        <w:jc w:val="both"/>
        <w:rPr>
          <w:rFonts w:ascii="Trebuchet MS" w:hAnsi="Trebuchet MS"/>
          <w:sz w:val="22"/>
          <w:szCs w:val="22"/>
        </w:rPr>
      </w:pPr>
    </w:p>
    <w:p w:rsidR="00475282" w:rsidRPr="00C7665D" w:rsidRDefault="00475282" w:rsidP="000D0286">
      <w:pPr>
        <w:widowControl/>
        <w:numPr>
          <w:ilvl w:val="0"/>
          <w:numId w:val="1"/>
        </w:numPr>
        <w:ind w:left="0" w:firstLine="0"/>
        <w:jc w:val="both"/>
        <w:rPr>
          <w:rFonts w:ascii="Trebuchet MS" w:hAnsi="Trebuchet MS" w:cs="Times New Roman"/>
          <w:b/>
          <w:bCs/>
          <w:sz w:val="22"/>
          <w:szCs w:val="22"/>
        </w:rPr>
      </w:pPr>
      <w:r w:rsidRPr="00C7665D">
        <w:rPr>
          <w:rFonts w:ascii="Trebuchet MS" w:hAnsi="Trebuchet MS" w:cs="Times New Roman"/>
          <w:b/>
          <w:bCs/>
          <w:sz w:val="22"/>
          <w:szCs w:val="22"/>
        </w:rPr>
        <w:t xml:space="preserve">A dokumentáció fejezeteiben megfogalmazottak érvényesülése, részletes szerződéses feltételek </w:t>
      </w:r>
    </w:p>
    <w:p w:rsidR="00475282" w:rsidRPr="00C7665D" w:rsidRDefault="00475282" w:rsidP="00E36467">
      <w:pPr>
        <w:pStyle w:val="Listaszerbekezds"/>
        <w:ind w:left="0"/>
        <w:jc w:val="both"/>
        <w:rPr>
          <w:rFonts w:ascii="Trebuchet MS" w:hAnsi="Trebuchet MS"/>
          <w:sz w:val="22"/>
          <w:szCs w:val="22"/>
        </w:rPr>
      </w:pPr>
    </w:p>
    <w:p w:rsidR="00475282" w:rsidRPr="00C7665D" w:rsidRDefault="00475282" w:rsidP="000D0286">
      <w:pPr>
        <w:pStyle w:val="Listaszerbekezds"/>
        <w:numPr>
          <w:ilvl w:val="1"/>
          <w:numId w:val="1"/>
        </w:numPr>
        <w:tabs>
          <w:tab w:val="clear" w:pos="432"/>
        </w:tabs>
        <w:ind w:left="0" w:firstLine="0"/>
        <w:jc w:val="both"/>
        <w:rPr>
          <w:rFonts w:ascii="Trebuchet MS" w:hAnsi="Trebuchet MS"/>
          <w:sz w:val="22"/>
          <w:szCs w:val="22"/>
        </w:rPr>
      </w:pPr>
      <w:r w:rsidRPr="00C7665D">
        <w:rPr>
          <w:rFonts w:ascii="Trebuchet MS" w:hAnsi="Trebuchet MS"/>
          <w:sz w:val="22"/>
          <w:szCs w:val="22"/>
        </w:rPr>
        <w:t>Az ajánlatkérő és a nyertes ajánlattevő között a szerződés az ajánlati felhívás, a jelen ajánlattételi dokumentáció és a nyertesként kihirdetett ajánlat feltételei szerint, az ezekben megfogalmazott tartalommal jön létre.</w:t>
      </w:r>
    </w:p>
    <w:p w:rsidR="00475282" w:rsidRPr="00C7665D" w:rsidRDefault="00475282" w:rsidP="00E36467">
      <w:pPr>
        <w:pStyle w:val="Listaszerbekezds"/>
        <w:ind w:left="0"/>
        <w:jc w:val="both"/>
        <w:rPr>
          <w:rFonts w:ascii="Trebuchet MS" w:hAnsi="Trebuchet MS"/>
          <w:sz w:val="22"/>
          <w:szCs w:val="22"/>
        </w:rPr>
      </w:pPr>
    </w:p>
    <w:p w:rsidR="00475282" w:rsidRPr="00C7665D" w:rsidRDefault="00475282" w:rsidP="000D0286">
      <w:pPr>
        <w:pStyle w:val="Listaszerbekezds"/>
        <w:numPr>
          <w:ilvl w:val="1"/>
          <w:numId w:val="1"/>
        </w:numPr>
        <w:ind w:left="0" w:firstLine="0"/>
        <w:jc w:val="both"/>
        <w:rPr>
          <w:rFonts w:ascii="Trebuchet MS" w:hAnsi="Trebuchet MS"/>
          <w:sz w:val="22"/>
          <w:szCs w:val="22"/>
        </w:rPr>
      </w:pPr>
      <w:r w:rsidRPr="00C7665D">
        <w:rPr>
          <w:rFonts w:ascii="Trebuchet MS" w:hAnsi="Trebuchet MS"/>
          <w:sz w:val="22"/>
          <w:szCs w:val="22"/>
        </w:rPr>
        <w:t>Az ajánlatok bontását követően ajánlattevő ajánlatához teljes körűen kötve van.</w:t>
      </w:r>
    </w:p>
    <w:p w:rsidR="00475282" w:rsidRPr="00C7665D" w:rsidRDefault="00475282" w:rsidP="00E36467">
      <w:pPr>
        <w:pStyle w:val="Listaszerbekezds"/>
        <w:ind w:left="0"/>
        <w:jc w:val="both"/>
        <w:rPr>
          <w:rFonts w:ascii="Trebuchet MS" w:hAnsi="Trebuchet MS"/>
          <w:sz w:val="22"/>
          <w:szCs w:val="22"/>
        </w:rPr>
      </w:pPr>
    </w:p>
    <w:p w:rsidR="00475282" w:rsidRPr="00C7665D" w:rsidRDefault="00475282" w:rsidP="000D0286">
      <w:pPr>
        <w:pStyle w:val="Listaszerbekezds"/>
        <w:numPr>
          <w:ilvl w:val="1"/>
          <w:numId w:val="1"/>
        </w:numPr>
        <w:ind w:left="0" w:firstLine="0"/>
        <w:jc w:val="both"/>
        <w:rPr>
          <w:rFonts w:ascii="Trebuchet MS" w:hAnsi="Trebuchet MS"/>
          <w:sz w:val="22"/>
          <w:szCs w:val="22"/>
        </w:rPr>
      </w:pPr>
      <w:r w:rsidRPr="00C7665D">
        <w:rPr>
          <w:rFonts w:ascii="Trebuchet MS" w:hAnsi="Trebuchet MS"/>
          <w:sz w:val="22"/>
          <w:szCs w:val="22"/>
        </w:rPr>
        <w:t>A Kbt. 136. § (2) bekezdésében foglaltak alapján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475282" w:rsidRPr="00C7665D" w:rsidRDefault="00475282" w:rsidP="00E36467">
      <w:pPr>
        <w:pStyle w:val="Listaszerbekezds"/>
        <w:ind w:left="0"/>
        <w:jc w:val="both"/>
        <w:rPr>
          <w:rFonts w:ascii="Trebuchet MS" w:hAnsi="Trebuchet MS"/>
          <w:sz w:val="22"/>
          <w:szCs w:val="22"/>
        </w:rPr>
      </w:pPr>
    </w:p>
    <w:p w:rsidR="00475282" w:rsidRPr="00C7665D" w:rsidRDefault="00475282" w:rsidP="000D0286">
      <w:pPr>
        <w:pStyle w:val="Cmsor8"/>
        <w:numPr>
          <w:ilvl w:val="1"/>
          <w:numId w:val="12"/>
        </w:numPr>
        <w:tabs>
          <w:tab w:val="clear" w:pos="1800"/>
          <w:tab w:val="num" w:pos="426"/>
        </w:tabs>
        <w:ind w:left="0" w:firstLine="0"/>
        <w:jc w:val="both"/>
        <w:rPr>
          <w:rFonts w:ascii="Trebuchet MS" w:hAnsi="Trebuchet MS"/>
          <w:sz w:val="22"/>
          <w:szCs w:val="22"/>
        </w:rPr>
      </w:pPr>
      <w:r w:rsidRPr="00C7665D">
        <w:rPr>
          <w:rFonts w:ascii="Trebuchet MS" w:hAnsi="Trebuchet MS"/>
          <w:sz w:val="22"/>
          <w:szCs w:val="22"/>
        </w:rPr>
        <w:t>ÁRKÉPZÉS, FIZETÉSI FELTÉTELEK</w:t>
      </w:r>
    </w:p>
    <w:p w:rsidR="00475282" w:rsidRPr="00C7665D" w:rsidRDefault="00475282" w:rsidP="00E36467">
      <w:pPr>
        <w:tabs>
          <w:tab w:val="left" w:pos="709"/>
        </w:tabs>
        <w:jc w:val="both"/>
        <w:rPr>
          <w:rFonts w:ascii="Trebuchet MS" w:hAnsi="Trebuchet MS"/>
          <w:b/>
          <w:caps/>
          <w:sz w:val="22"/>
          <w:szCs w:val="22"/>
          <w:u w:val="single"/>
        </w:rPr>
      </w:pPr>
    </w:p>
    <w:p w:rsidR="00475282" w:rsidRPr="00C7665D" w:rsidRDefault="00475282" w:rsidP="000D0286">
      <w:pPr>
        <w:pStyle w:val="Cmsor2"/>
        <w:keepNext w:val="0"/>
        <w:widowControl/>
        <w:numPr>
          <w:ilvl w:val="1"/>
          <w:numId w:val="24"/>
        </w:numPr>
        <w:autoSpaceDE/>
        <w:autoSpaceDN/>
        <w:ind w:left="0" w:right="0" w:firstLine="0"/>
        <w:contextualSpacing/>
        <w:rPr>
          <w:rFonts w:ascii="Trebuchet MS" w:hAnsi="Trebuchet MS"/>
          <w:b/>
          <w:sz w:val="22"/>
          <w:szCs w:val="22"/>
        </w:rPr>
      </w:pPr>
      <w:bookmarkStart w:id="1" w:name="_Toc192568994"/>
      <w:bookmarkStart w:id="2" w:name="_Toc192569528"/>
      <w:bookmarkStart w:id="3" w:name="_Toc192569758"/>
      <w:bookmarkStart w:id="4" w:name="_Toc192576487"/>
      <w:r w:rsidRPr="00C7665D">
        <w:rPr>
          <w:rFonts w:ascii="Trebuchet MS" w:hAnsi="Trebuchet MS"/>
          <w:b/>
          <w:sz w:val="22"/>
          <w:szCs w:val="22"/>
        </w:rPr>
        <w:t>Általános megjegyzések</w:t>
      </w:r>
      <w:bookmarkEnd w:id="1"/>
      <w:bookmarkEnd w:id="2"/>
      <w:bookmarkEnd w:id="3"/>
      <w:bookmarkEnd w:id="4"/>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ajánlatkérő felhívja az ajánlattevők figyelmét, hogy a dokumentációban megfogalmazottak a szerződés teljesítésének alapfeltételeit, követelményeit határozzák meg.</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ajánlattevő nem ajánlhat meg olyan pénzügyi konstrukciót, amelyik akadályozza az ajánlatkérőt a pénzforrások jogszabályok szerinti felhasználásában.</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ajánlatkérő felhívja az ajánlattevők figyelmét, hogy vállalásaikat, elgondolásaikat az előre meghirdetett értékelési rendszer szempontjain belüli értékeléshez szükséges részletességgel fejtsék ki.</w:t>
      </w:r>
    </w:p>
    <w:p w:rsidR="00475282" w:rsidRPr="00C7665D" w:rsidRDefault="00475282" w:rsidP="00E36467">
      <w:pPr>
        <w:jc w:val="both"/>
        <w:rPr>
          <w:rFonts w:ascii="Trebuchet MS" w:hAnsi="Trebuchet MS"/>
          <w:sz w:val="22"/>
          <w:szCs w:val="22"/>
        </w:rPr>
      </w:pPr>
    </w:p>
    <w:p w:rsidR="00475282" w:rsidRPr="00C7665D" w:rsidRDefault="00475282" w:rsidP="000D0286">
      <w:pPr>
        <w:pStyle w:val="Cmsor2"/>
        <w:keepNext w:val="0"/>
        <w:widowControl/>
        <w:numPr>
          <w:ilvl w:val="1"/>
          <w:numId w:val="24"/>
        </w:numPr>
        <w:autoSpaceDE/>
        <w:autoSpaceDN/>
        <w:ind w:left="0" w:right="0" w:firstLine="0"/>
        <w:contextualSpacing/>
        <w:rPr>
          <w:rFonts w:ascii="Trebuchet MS" w:hAnsi="Trebuchet MS"/>
          <w:b/>
          <w:sz w:val="22"/>
          <w:szCs w:val="22"/>
        </w:rPr>
      </w:pPr>
      <w:bookmarkStart w:id="5" w:name="_Toc192569530"/>
      <w:bookmarkStart w:id="6" w:name="_Toc192569760"/>
      <w:r w:rsidRPr="00C7665D">
        <w:rPr>
          <w:rFonts w:ascii="Trebuchet MS" w:hAnsi="Trebuchet MS"/>
          <w:b/>
          <w:sz w:val="22"/>
          <w:szCs w:val="22"/>
        </w:rPr>
        <w:t>Árképzés</w:t>
      </w:r>
      <w:bookmarkEnd w:id="5"/>
      <w:bookmarkEnd w:id="6"/>
      <w:r w:rsidRPr="00C7665D">
        <w:rPr>
          <w:rFonts w:ascii="Trebuchet MS" w:hAnsi="Trebuchet MS"/>
          <w:b/>
          <w:sz w:val="22"/>
          <w:szCs w:val="22"/>
        </w:rPr>
        <w:t xml:space="preserve"> </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 megajánlott ajánlati árakat áfa nélküli nettó értékben kell megadni úgy, hogy az tartalmazza az összes járulékos költséget függetlenül azok formájától és forrásától. A jelen közbeszerzési eljárás eredményeként megkötendő szerződés átalányáras.</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ajánlattevők csak magyar forintban (HUF) tehetnek ajánlatot és a szerződéskötés devizaneme is csak ez lehet. Az ajánlat csak banki átutalásos fizetési módot tartalmazhat, minden egyéb fizetési mód elfogadhatatlan az ajánlatkérő számára.</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ajánlatok kidolgozásakor vegyék figyelembe, hogy az ajánlati árnak teljes körűnek kell lennie, vagyis magába kell foglalni minden ajánlattevői kifizetési igényt. Az Ajánlattevőnek valamennyi olyan költséggel számolnia kell, amely feladatainak ellátásával összefüggésben felvetődhet.</w:t>
      </w:r>
    </w:p>
    <w:p w:rsidR="00475282" w:rsidRPr="00C7665D" w:rsidRDefault="00475282" w:rsidP="00E36467">
      <w:pPr>
        <w:tabs>
          <w:tab w:val="num" w:pos="1418"/>
        </w:tabs>
        <w:jc w:val="both"/>
        <w:rPr>
          <w:rFonts w:ascii="Trebuchet MS" w:hAnsi="Trebuchet MS"/>
          <w:sz w:val="22"/>
          <w:szCs w:val="22"/>
        </w:rPr>
      </w:pPr>
    </w:p>
    <w:p w:rsidR="00475282" w:rsidRPr="00C7665D" w:rsidRDefault="00475282" w:rsidP="00E36467">
      <w:pPr>
        <w:tabs>
          <w:tab w:val="num" w:pos="1418"/>
        </w:tabs>
        <w:jc w:val="both"/>
        <w:rPr>
          <w:rFonts w:ascii="Trebuchet MS" w:hAnsi="Trebuchet MS"/>
          <w:sz w:val="22"/>
          <w:szCs w:val="22"/>
        </w:rPr>
      </w:pPr>
      <w:r w:rsidRPr="00C7665D">
        <w:rPr>
          <w:rFonts w:ascii="Trebuchet MS" w:hAnsi="Trebuchet MS"/>
          <w:sz w:val="22"/>
          <w:szCs w:val="22"/>
        </w:rPr>
        <w:t>Az ajánlatban szereplő áraknak fix áraknak kell lenniük, vagyis az Ajánlattevők semmilyen formában és semmilyen hivatkozással sem tehetnek változó árat tartalmazó ajánlatot.</w:t>
      </w:r>
    </w:p>
    <w:p w:rsidR="00475282" w:rsidRPr="00C7665D" w:rsidRDefault="00475282" w:rsidP="00E36467">
      <w:pPr>
        <w:tabs>
          <w:tab w:val="num" w:pos="1418"/>
        </w:tabs>
        <w:jc w:val="both"/>
        <w:rPr>
          <w:rFonts w:ascii="Trebuchet MS" w:hAnsi="Trebuchet MS"/>
          <w:sz w:val="22"/>
          <w:szCs w:val="22"/>
        </w:rPr>
      </w:pPr>
    </w:p>
    <w:p w:rsidR="00475282" w:rsidRPr="00C7665D" w:rsidRDefault="00475282" w:rsidP="000D0286">
      <w:pPr>
        <w:numPr>
          <w:ilvl w:val="1"/>
          <w:numId w:val="23"/>
        </w:numPr>
        <w:tabs>
          <w:tab w:val="clear" w:pos="1430"/>
          <w:tab w:val="num" w:pos="1560"/>
        </w:tabs>
        <w:ind w:left="0" w:firstLine="0"/>
        <w:jc w:val="both"/>
        <w:rPr>
          <w:rFonts w:ascii="Trebuchet MS" w:hAnsi="Trebuchet MS" w:cs="Times New Roman"/>
          <w:b/>
          <w:bCs/>
          <w:sz w:val="22"/>
          <w:szCs w:val="22"/>
        </w:rPr>
      </w:pPr>
      <w:r w:rsidRPr="00C7665D">
        <w:rPr>
          <w:rFonts w:ascii="Trebuchet MS" w:hAnsi="Trebuchet MS" w:cs="Times New Roman"/>
          <w:b/>
          <w:bCs/>
          <w:sz w:val="22"/>
          <w:szCs w:val="22"/>
        </w:rPr>
        <w:t>Fizetési feltételek</w:t>
      </w:r>
    </w:p>
    <w:p w:rsidR="00475282" w:rsidRPr="00C7665D" w:rsidRDefault="00475282" w:rsidP="00E36467">
      <w:pPr>
        <w:tabs>
          <w:tab w:val="left" w:pos="1560"/>
        </w:tabs>
        <w:jc w:val="both"/>
        <w:rPr>
          <w:rFonts w:ascii="Trebuchet MS" w:hAnsi="Trebuchet MS" w:cs="Times New Roman"/>
          <w:sz w:val="22"/>
          <w:szCs w:val="22"/>
        </w:rPr>
      </w:pP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r w:rsidRPr="00C7665D">
        <w:rPr>
          <w:rFonts w:ascii="Trebuchet MS" w:hAnsi="Trebuchet MS"/>
          <w:sz w:val="22"/>
          <w:szCs w:val="22"/>
          <w:shd w:val="clear" w:color="auto" w:fill="FFFFFF"/>
        </w:rPr>
        <w:t>Fizetésre vonatkozó főbb jogszabályi feltételek:</w:t>
      </w: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r w:rsidRPr="00C7665D">
        <w:rPr>
          <w:rFonts w:ascii="Trebuchet MS" w:hAnsi="Trebuchet MS"/>
          <w:sz w:val="22"/>
          <w:szCs w:val="22"/>
          <w:shd w:val="clear" w:color="auto" w:fill="FFFFFF"/>
        </w:rPr>
        <w:t>• 2015. évi CXLIII. törvény (Kbt.)</w:t>
      </w: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r w:rsidRPr="00C7665D">
        <w:rPr>
          <w:rFonts w:ascii="Trebuchet MS" w:hAnsi="Trebuchet MS"/>
          <w:sz w:val="22"/>
          <w:szCs w:val="22"/>
          <w:shd w:val="clear" w:color="auto" w:fill="FFFFFF"/>
        </w:rPr>
        <w:t>• 2013. évi V. törvény a Polgári Törvénykönyvről (Ptk)</w:t>
      </w: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r w:rsidRPr="00C7665D">
        <w:rPr>
          <w:rFonts w:ascii="Trebuchet MS" w:hAnsi="Trebuchet MS"/>
          <w:sz w:val="22"/>
          <w:szCs w:val="22"/>
          <w:shd w:val="clear" w:color="auto" w:fill="FFFFFF"/>
        </w:rPr>
        <w:t>• 2003. évi XCII. tv (Art.)</w:t>
      </w: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r w:rsidRPr="00C7665D">
        <w:rPr>
          <w:rFonts w:ascii="Trebuchet MS" w:hAnsi="Trebuchet MS"/>
          <w:sz w:val="22"/>
          <w:szCs w:val="22"/>
          <w:shd w:val="clear" w:color="auto" w:fill="FFFFFF"/>
        </w:rPr>
        <w:br/>
        <w:t xml:space="preserve">Ajánlatkérő előleget nem fizet. Az ajánlattétel, a szerződés és a kifizetések pénzneme magyar forint (HUF). A szerződéses árak egyösszegű fix árak, a szerződés alatt nem módosíthatóak. A kifizetésekre minden esetben utólag kerül sor. </w:t>
      </w:r>
    </w:p>
    <w:p w:rsidR="00475282" w:rsidRPr="00C7665D" w:rsidRDefault="00475282" w:rsidP="006A20D4">
      <w:pPr>
        <w:pStyle w:val="NormlWeb"/>
        <w:spacing w:before="0" w:beforeAutospacing="0" w:after="0" w:afterAutospacing="0"/>
        <w:jc w:val="both"/>
        <w:rPr>
          <w:rFonts w:ascii="Trebuchet MS" w:hAnsi="Trebuchet MS"/>
          <w:sz w:val="22"/>
          <w:szCs w:val="22"/>
          <w:shd w:val="clear" w:color="auto" w:fill="FFFFFF"/>
        </w:rPr>
      </w:pPr>
    </w:p>
    <w:p w:rsidR="00475282" w:rsidRPr="00C7665D" w:rsidRDefault="00475282" w:rsidP="006A20D4">
      <w:pPr>
        <w:jc w:val="both"/>
        <w:rPr>
          <w:rFonts w:ascii="Trebuchet MS" w:hAnsi="Trebuchet MS"/>
          <w:sz w:val="22"/>
          <w:szCs w:val="22"/>
        </w:rPr>
      </w:pPr>
      <w:r w:rsidRPr="00C7665D">
        <w:rPr>
          <w:rFonts w:ascii="Trebuchet MS" w:hAnsi="Trebuchet MS"/>
          <w:sz w:val="22"/>
          <w:szCs w:val="22"/>
        </w:rPr>
        <w:t xml:space="preserve">A vállalkozó megrendelésenként az </w:t>
      </w:r>
      <w:r w:rsidRPr="00C7665D">
        <w:rPr>
          <w:rFonts w:ascii="Trebuchet MS" w:hAnsi="Trebuchet MS"/>
          <w:b/>
          <w:sz w:val="22"/>
          <w:szCs w:val="22"/>
        </w:rPr>
        <w:t>egyedi megrendelésben</w:t>
      </w:r>
      <w:r w:rsidRPr="00C7665D">
        <w:rPr>
          <w:rFonts w:ascii="Trebuchet MS" w:hAnsi="Trebuchet MS"/>
          <w:sz w:val="22"/>
          <w:szCs w:val="22"/>
        </w:rPr>
        <w:t xml:space="preserve"> foglaltak szerint nyújthat be számlát. A számla kiállítására csak annak a megrendelő képviselője által történt elfogadás, és az ezt tanúsító teljesítési igazolás általa történő aláírása után van lehetőség. A végszámla benyújtásának a fenti pontban meghatározottakon túli feltétele a sikeres átadás-átvételről szóló jegyzőkönyv másolatának csatolása. A számlát 1 (egy) példányban kell benyújtani. </w:t>
      </w:r>
    </w:p>
    <w:p w:rsidR="00475282" w:rsidRPr="00C7665D" w:rsidRDefault="00475282" w:rsidP="006A20D4">
      <w:pPr>
        <w:jc w:val="both"/>
        <w:rPr>
          <w:rFonts w:ascii="Trebuchet MS" w:hAnsi="Trebuchet MS"/>
          <w:sz w:val="22"/>
          <w:szCs w:val="22"/>
        </w:rPr>
      </w:pPr>
    </w:p>
    <w:p w:rsidR="00475282" w:rsidRPr="00C7665D" w:rsidRDefault="00475282" w:rsidP="006A20D4">
      <w:pPr>
        <w:jc w:val="both"/>
        <w:rPr>
          <w:rFonts w:ascii="Trebuchet MS" w:hAnsi="Trebuchet MS"/>
          <w:sz w:val="22"/>
          <w:szCs w:val="22"/>
        </w:rPr>
      </w:pPr>
      <w:r w:rsidRPr="00C7665D">
        <w:rPr>
          <w:rFonts w:ascii="Trebuchet MS" w:hAnsi="Trebuchet MS"/>
          <w:sz w:val="22"/>
          <w:szCs w:val="22"/>
        </w:rPr>
        <w:t>Teljesítésigazolás hiányában számla nem nyújtható be. A megrendelőnek jogában áll a benyújtott számlát felülvizsgálni. Ha a megrendelő részéről kifogás merül fel a benyújtott számlával összefüggésben, úgy a megrendelő köteles a kifogásolt számlát 10 napon belül visszajuttatni a vállalkozóhoz. Ebben az esetben az átutalási határidőt a korrigált számla megrendelő általi kézhezvételétől kell számítani. A számlák értékét a megrendelő banki átutalással fizeti meg a vállalkozó részére a számla kézhezvételétől számított 30 napon belül.</w:t>
      </w:r>
    </w:p>
    <w:p w:rsidR="00475282" w:rsidRPr="00C7665D" w:rsidRDefault="00475282" w:rsidP="006A20D4">
      <w:pPr>
        <w:jc w:val="both"/>
        <w:rPr>
          <w:rFonts w:ascii="Trebuchet MS" w:hAnsi="Trebuchet MS"/>
          <w:sz w:val="22"/>
          <w:szCs w:val="22"/>
        </w:rPr>
      </w:pPr>
    </w:p>
    <w:p w:rsidR="00475282" w:rsidRPr="00C7665D" w:rsidRDefault="00475282" w:rsidP="006A20D4">
      <w:pPr>
        <w:jc w:val="both"/>
        <w:rPr>
          <w:rFonts w:ascii="Trebuchet MS" w:hAnsi="Trebuchet MS"/>
          <w:sz w:val="22"/>
          <w:szCs w:val="22"/>
        </w:rPr>
      </w:pPr>
      <w:r w:rsidRPr="00C7665D">
        <w:rPr>
          <w:rFonts w:ascii="Trebuchet MS" w:hAnsi="Trebuchet MS"/>
          <w:sz w:val="22"/>
          <w:szCs w:val="22"/>
        </w:rPr>
        <w:t>A számla kifizetésének további feltétele, hogy a vállalkozó bemutat, átad vagy megküld a megrendelőnek a terhelés időpontjától számított 30 napnál nem régebbi nemlegesnek minősülő együttes adóigazolást, vagy arról értesíti a megrendelőt, hogy a kifizetés időpontjában szerepel a köztartozásmentes adózói adatbázisban. Amennyiben az együttes adóigazolás köztartozást mutat, az azt követő eljárásra az Art. 36/A. § (6) bekezdésére tekintettel a 36/A. § (</w:t>
      </w:r>
      <w:r w:rsidR="000D0286" w:rsidRPr="00C7665D">
        <w:rPr>
          <w:rFonts w:ascii="Trebuchet MS" w:hAnsi="Trebuchet MS"/>
          <w:sz w:val="22"/>
          <w:szCs w:val="22"/>
        </w:rPr>
        <w:t>3) -(</w:t>
      </w:r>
      <w:r w:rsidRPr="00C7665D">
        <w:rPr>
          <w:rFonts w:ascii="Trebuchet MS" w:hAnsi="Trebuchet MS"/>
          <w:sz w:val="22"/>
          <w:szCs w:val="22"/>
        </w:rPr>
        <w:t>4) bekezdése az irányadó.</w:t>
      </w:r>
    </w:p>
    <w:p w:rsidR="00475282" w:rsidRPr="00C7665D" w:rsidRDefault="00475282" w:rsidP="006A20D4">
      <w:pPr>
        <w:pStyle w:val="Szvegtrzs3"/>
        <w:widowControl w:val="0"/>
        <w:spacing w:before="0"/>
        <w:jc w:val="both"/>
        <w:rPr>
          <w:rFonts w:ascii="Trebuchet MS" w:hAnsi="Trebuchet MS" w:cs="Times New Roman"/>
          <w:sz w:val="22"/>
          <w:szCs w:val="22"/>
        </w:rPr>
      </w:pPr>
    </w:p>
    <w:p w:rsidR="00475282" w:rsidRPr="00C7665D" w:rsidRDefault="00475282" w:rsidP="006A20D4">
      <w:pPr>
        <w:pStyle w:val="NormlWeb"/>
        <w:spacing w:before="0" w:beforeAutospacing="0" w:after="0" w:afterAutospacing="0"/>
        <w:jc w:val="both"/>
        <w:rPr>
          <w:rFonts w:ascii="Trebuchet MS" w:hAnsi="Trebuchet MS" w:cs="Arial"/>
          <w:sz w:val="22"/>
          <w:szCs w:val="22"/>
        </w:rPr>
      </w:pPr>
      <w:r w:rsidRPr="00C7665D">
        <w:rPr>
          <w:rFonts w:ascii="Trebuchet MS" w:hAnsi="Trebuchet MS" w:cs="Arial"/>
          <w:sz w:val="22"/>
          <w:szCs w:val="22"/>
        </w:rPr>
        <w:t>Megrendelő a számla szerinti ellenértéket a Kbt. 135 § (1) bekezdése alapján kiállított teljesítés igazolás tartalma szerint szabályszerűen kiállított és benyújtott számla ellenében a Polgári Törvénykönyvről szóló 2013. évi V. törvény („Ptk.”) 6:130. § (</w:t>
      </w:r>
      <w:r w:rsidR="000D0286" w:rsidRPr="00C7665D">
        <w:rPr>
          <w:rFonts w:ascii="Trebuchet MS" w:hAnsi="Trebuchet MS" w:cs="Arial"/>
          <w:sz w:val="22"/>
          <w:szCs w:val="22"/>
        </w:rPr>
        <w:t>1) -(</w:t>
      </w:r>
      <w:r w:rsidRPr="00C7665D">
        <w:rPr>
          <w:rFonts w:ascii="Trebuchet MS" w:hAnsi="Trebuchet MS" w:cs="Arial"/>
          <w:sz w:val="22"/>
          <w:szCs w:val="22"/>
        </w:rPr>
        <w:t xml:space="preserve">2) bekezdésében foglaltakkal összhangban - a számla Megrendelő általi kézhezvételének napját követő 30 napos határidőre - átutalással egyenlíti ki. Egyebekben a díj megfizetésére a Kbt. 135. § (3) és </w:t>
      </w:r>
      <w:r>
        <w:rPr>
          <w:rFonts w:ascii="Trebuchet MS" w:hAnsi="Trebuchet MS" w:cs="Arial"/>
          <w:sz w:val="22"/>
          <w:szCs w:val="22"/>
        </w:rPr>
        <w:t>(</w:t>
      </w:r>
      <w:r w:rsidR="000D0286">
        <w:rPr>
          <w:rFonts w:ascii="Trebuchet MS" w:hAnsi="Trebuchet MS" w:cs="Arial"/>
          <w:sz w:val="22"/>
          <w:szCs w:val="22"/>
        </w:rPr>
        <w:t>5) -(</w:t>
      </w:r>
      <w:r w:rsidRPr="00C7665D">
        <w:rPr>
          <w:rFonts w:ascii="Trebuchet MS" w:hAnsi="Trebuchet MS" w:cs="Arial"/>
          <w:sz w:val="22"/>
          <w:szCs w:val="22"/>
        </w:rPr>
        <w:t xml:space="preserve">6) bek. irányadó. </w:t>
      </w:r>
    </w:p>
    <w:p w:rsidR="00475282" w:rsidRPr="00C7665D" w:rsidRDefault="00475282" w:rsidP="006A20D4">
      <w:pPr>
        <w:pStyle w:val="NormlWeb"/>
        <w:spacing w:before="0" w:beforeAutospacing="0" w:after="0" w:afterAutospacing="0"/>
        <w:jc w:val="both"/>
        <w:rPr>
          <w:rFonts w:ascii="Trebuchet MS" w:hAnsi="Trebuchet MS" w:cs="Arial"/>
          <w:sz w:val="22"/>
          <w:szCs w:val="22"/>
        </w:rPr>
      </w:pPr>
    </w:p>
    <w:p w:rsidR="00475282" w:rsidRPr="00C7665D" w:rsidRDefault="00475282" w:rsidP="006A20D4">
      <w:pPr>
        <w:pStyle w:val="NormlWeb"/>
        <w:spacing w:before="0" w:beforeAutospacing="0" w:after="0" w:afterAutospacing="0"/>
        <w:jc w:val="both"/>
        <w:rPr>
          <w:rFonts w:ascii="Trebuchet MS" w:hAnsi="Trebuchet MS" w:cs="Arial"/>
          <w:sz w:val="22"/>
          <w:szCs w:val="22"/>
        </w:rPr>
      </w:pPr>
      <w:r w:rsidRPr="00C7665D">
        <w:rPr>
          <w:rFonts w:ascii="Trebuchet MS" w:hAnsi="Trebuchet MS" w:cs="Arial"/>
          <w:sz w:val="22"/>
          <w:szCs w:val="22"/>
        </w:rPr>
        <w:t xml:space="preserve">Megrendelő fizetési késedelme esetén a Ptk. </w:t>
      </w:r>
      <w:r w:rsidR="000D0286" w:rsidRPr="00C7665D">
        <w:rPr>
          <w:rFonts w:ascii="Trebuchet MS" w:hAnsi="Trebuchet MS" w:cs="Arial"/>
          <w:sz w:val="22"/>
          <w:szCs w:val="22"/>
        </w:rPr>
        <w:t>6:155. §</w:t>
      </w:r>
      <w:r w:rsidRPr="00C7665D">
        <w:rPr>
          <w:rFonts w:ascii="Trebuchet MS" w:hAnsi="Trebuchet MS" w:cs="Arial"/>
          <w:sz w:val="22"/>
          <w:szCs w:val="22"/>
        </w:rPr>
        <w:t xml:space="preserve"> (</w:t>
      </w:r>
      <w:r w:rsidR="000D0286" w:rsidRPr="00C7665D">
        <w:rPr>
          <w:rFonts w:ascii="Trebuchet MS" w:hAnsi="Trebuchet MS" w:cs="Arial"/>
          <w:sz w:val="22"/>
          <w:szCs w:val="22"/>
        </w:rPr>
        <w:t>1) -(</w:t>
      </w:r>
      <w:r w:rsidRPr="00C7665D">
        <w:rPr>
          <w:rFonts w:ascii="Trebuchet MS" w:hAnsi="Trebuchet MS" w:cs="Arial"/>
          <w:sz w:val="22"/>
          <w:szCs w:val="22"/>
        </w:rPr>
        <w:t>2) bekezdései irányadóak.</w:t>
      </w:r>
      <w:r w:rsidRPr="00C7665D">
        <w:rPr>
          <w:rFonts w:ascii="Trebuchet MS" w:hAnsi="Trebuchet MS" w:cs="Arial"/>
          <w:sz w:val="22"/>
          <w:szCs w:val="22"/>
        </w:rPr>
        <w:br/>
      </w:r>
    </w:p>
    <w:p w:rsidR="00475282" w:rsidRPr="00C7665D" w:rsidRDefault="00475282" w:rsidP="006A20D4">
      <w:pPr>
        <w:jc w:val="both"/>
        <w:rPr>
          <w:rFonts w:ascii="Trebuchet MS" w:hAnsi="Trebuchet MS"/>
          <w:sz w:val="22"/>
          <w:szCs w:val="22"/>
        </w:rPr>
      </w:pPr>
      <w:r w:rsidRPr="00C7665D">
        <w:rPr>
          <w:rFonts w:ascii="Trebuchet MS" w:hAnsi="Trebuchet MS"/>
          <w:sz w:val="22"/>
          <w:szCs w:val="22"/>
        </w:rPr>
        <w:t>Megrendelő tájékoztatja a Vállalkozót, hogy az ellenérték kifizetésére a 2003. évi XCII. tv (Art.) 36/A. § irányadó.</w:t>
      </w:r>
    </w:p>
    <w:p w:rsidR="00475282" w:rsidRPr="00C7665D" w:rsidRDefault="00475282" w:rsidP="00E36467">
      <w:pPr>
        <w:pStyle w:val="Szvegtrzs3"/>
        <w:widowControl w:val="0"/>
        <w:spacing w:before="0"/>
        <w:jc w:val="both"/>
        <w:rPr>
          <w:rFonts w:ascii="Trebuchet MS" w:hAnsi="Trebuchet MS"/>
          <w:b w:val="0"/>
          <w:bCs w:val="0"/>
          <w:sz w:val="22"/>
          <w:szCs w:val="22"/>
        </w:rPr>
      </w:pPr>
    </w:p>
    <w:p w:rsidR="00475282" w:rsidRPr="00C7665D" w:rsidRDefault="00475282" w:rsidP="00E36467">
      <w:pPr>
        <w:pStyle w:val="Szvegtrzs3"/>
        <w:widowControl w:val="0"/>
        <w:spacing w:before="0"/>
        <w:jc w:val="both"/>
        <w:rPr>
          <w:rFonts w:ascii="Trebuchet MS" w:hAnsi="Trebuchet MS" w:cs="Times New Roman"/>
          <w:sz w:val="22"/>
          <w:szCs w:val="22"/>
        </w:rPr>
      </w:pPr>
    </w:p>
    <w:p w:rsidR="00475282" w:rsidRPr="00C7665D" w:rsidRDefault="00475282" w:rsidP="00E36467">
      <w:pPr>
        <w:pStyle w:val="Szvegtrzs3"/>
        <w:widowControl w:val="0"/>
        <w:spacing w:before="0"/>
        <w:jc w:val="both"/>
        <w:rPr>
          <w:rFonts w:ascii="Trebuchet MS" w:hAnsi="Trebuchet MS" w:cs="Times New Roman"/>
          <w:sz w:val="22"/>
          <w:szCs w:val="22"/>
        </w:rPr>
      </w:pPr>
      <w:r w:rsidRPr="00C7665D">
        <w:rPr>
          <w:rFonts w:ascii="Trebuchet MS" w:hAnsi="Trebuchet MS" w:cs="Times New Roman"/>
          <w:sz w:val="22"/>
          <w:szCs w:val="22"/>
        </w:rPr>
        <w:t>III. AZ AJÁNLAT KIDOLGOZÁSÁNAK FELTÉTELEI</w:t>
      </w:r>
    </w:p>
    <w:p w:rsidR="00475282" w:rsidRPr="00C7665D" w:rsidRDefault="00475282" w:rsidP="00E36467">
      <w:pPr>
        <w:pStyle w:val="Szvegtrzs3"/>
        <w:jc w:val="both"/>
        <w:rPr>
          <w:rFonts w:ascii="Trebuchet MS" w:hAnsi="Trebuchet MS"/>
          <w:sz w:val="22"/>
          <w:szCs w:val="22"/>
        </w:rPr>
      </w:pPr>
    </w:p>
    <w:p w:rsidR="00475282" w:rsidRPr="00C7665D" w:rsidRDefault="00475282" w:rsidP="000D0286">
      <w:pPr>
        <w:pStyle w:val="Szvegtrzs3"/>
        <w:widowControl w:val="0"/>
        <w:numPr>
          <w:ilvl w:val="0"/>
          <w:numId w:val="2"/>
        </w:numPr>
        <w:tabs>
          <w:tab w:val="clear" w:pos="360"/>
          <w:tab w:val="num" w:pos="426"/>
        </w:tabs>
        <w:spacing w:before="0"/>
        <w:ind w:left="0" w:firstLine="0"/>
        <w:jc w:val="both"/>
        <w:rPr>
          <w:rFonts w:ascii="Trebuchet MS" w:hAnsi="Trebuchet MS"/>
          <w:b w:val="0"/>
          <w:sz w:val="22"/>
          <w:szCs w:val="22"/>
          <w:u w:val="single"/>
        </w:rPr>
      </w:pPr>
      <w:r w:rsidRPr="00C7665D">
        <w:rPr>
          <w:rFonts w:ascii="Trebuchet MS" w:hAnsi="Trebuchet MS"/>
          <w:b w:val="0"/>
          <w:sz w:val="22"/>
          <w:szCs w:val="22"/>
        </w:rPr>
        <w:t>A jelen dokumentáció „V. Mellékletek, nyilatkozatminták” fejezetének 1. számú mellékletét képező tartalomjegyzék tartalmazza az ajánlat részeként benyújtandó igazolások, nyilatkozatok jegyzékét. Ajánlatkérő felhívja ajánlattevők figyelmét arra, hogy a jelen dokumentációban szereplő nyilatkozatminták ajánlottak, azok alkalmazását ajánlatkérő nem követeli meg, ajánlatkérő formai érvényességi feltételt nem támaszt arra vonatkozóan, hogy az ajánlattevő az előírt nyilatkozatokat a jelen dokumentációban szereplő minták kitöltésével tegye meg. Az ajánlattevő köteles azonban az előírt igazolásokat és nyilatkozatokat olyan tartalommal megtenni, amit az ajánlatkérő a felhívásban vagy a jelen dokumentációban a Kbt. rendelkezései alapján előírt.</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tabs>
          <w:tab w:val="clear" w:pos="360"/>
          <w:tab w:val="num" w:pos="426"/>
        </w:tabs>
        <w:spacing w:before="0"/>
        <w:ind w:left="0" w:firstLine="0"/>
        <w:jc w:val="both"/>
        <w:rPr>
          <w:rFonts w:ascii="Trebuchet MS" w:hAnsi="Trebuchet MS"/>
          <w:b w:val="0"/>
          <w:sz w:val="22"/>
          <w:szCs w:val="22"/>
        </w:rPr>
      </w:pPr>
      <w:r w:rsidRPr="00C7665D">
        <w:rPr>
          <w:rFonts w:ascii="Trebuchet MS" w:hAnsi="Trebuchet MS"/>
          <w:b w:val="0"/>
          <w:sz w:val="22"/>
          <w:szCs w:val="22"/>
        </w:rPr>
        <w:t>A benyújtott dokumentumokat a Kbt. 47. § (2) bekezdése alapján egyszerű másolatban is be lehet nyújtani. Amennyiben a felhívás alapján valamely követelés érvényesítésének alapjául szolgáló iratot, igazolást vagy nyilatkozatot szükséges becsatolni, úgy azt eredeti példányban kell becsatolni a Kbt. 68. § (2) bekezdése szerint benyújtott papír alapú ajánlatban. A fentieknek megfelelően az ajánlati biztosíték rendelkezésre bocsátását igazoló dokumentumot (kivéve utalás esetén) eredeti példányban köteles benyújtani ajánlattevő.</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tabs>
          <w:tab w:val="clear" w:pos="360"/>
          <w:tab w:val="num" w:pos="426"/>
        </w:tabs>
        <w:spacing w:before="0"/>
        <w:ind w:left="0" w:firstLine="0"/>
        <w:jc w:val="both"/>
        <w:rPr>
          <w:rFonts w:ascii="Trebuchet MS" w:hAnsi="Trebuchet MS"/>
          <w:b w:val="0"/>
          <w:sz w:val="22"/>
          <w:szCs w:val="22"/>
        </w:rPr>
      </w:pPr>
      <w:r w:rsidRPr="00C7665D">
        <w:rPr>
          <w:rFonts w:ascii="Trebuchet MS" w:hAnsi="Trebuchet MS"/>
          <w:b w:val="0"/>
          <w:sz w:val="22"/>
          <w:szCs w:val="22"/>
        </w:rPr>
        <w:t xml:space="preserve">Az ajánlatnak tartalmaznia kell a Kbt. 66. § (5) bekezdésének megfelelő felolvasólapot, amely tartalmazza a Kbt. 68. § (4) bekezdése szerinti adatokat. Az ajánlatnak eredeti aláírt példányban tartalmaznia kell ajánlattevőnek a Kbt. 66. § (2) bekezdésében foglaltaknak megfelelő kifejezett nyilatkozatát az ajánlati felhívás feltételeire, a szerződés megkötésére és teljesítésére, valamint a kért ellenszolgáltatásra vonatkozóan. Ajánlattevő köteles ajánlatában csatolni továbbá a Kbt. 66. § (4) bekezdése szerinti nyilatkozatát arra vonatkozólag, hogy a kis- és középvállalkozásokról, fejlődésük támogatásáról szóló törvény szerint mikro-, kis- vagy középvállalkozásnak minősül-e. Ajánlattevő csatolja ajánlatában a Kbt. 65. § (7) bekezdésének alkalmazása esetén a Kbt. 65. § (7) bekezdés szerinti nyilatkozatokat, okiratokat. Ajánlattevő a Kbt. 66. § (6) bekezdésének megfelelően ajánlatában jelölje meg </w:t>
      </w:r>
      <w:r w:rsidRPr="00C7665D">
        <w:rPr>
          <w:rFonts w:ascii="Trebuchet MS" w:hAnsi="Trebuchet MS"/>
          <w:b w:val="0"/>
          <w:i/>
          <w:sz w:val="22"/>
          <w:szCs w:val="22"/>
        </w:rPr>
        <w:t>a)</w:t>
      </w:r>
      <w:r w:rsidRPr="00C7665D">
        <w:rPr>
          <w:rFonts w:ascii="Trebuchet MS" w:hAnsi="Trebuchet MS"/>
          <w:b w:val="0"/>
          <w:sz w:val="22"/>
          <w:szCs w:val="22"/>
        </w:rPr>
        <w:t xml:space="preserve"> a közbeszerzésnek azt a részét (részeit), amelynek teljesítéséhez az ajánlattevő alvállalkozót kíván igénybe venni, valamint </w:t>
      </w:r>
      <w:r w:rsidRPr="00C7665D">
        <w:rPr>
          <w:rFonts w:ascii="Trebuchet MS" w:hAnsi="Trebuchet MS"/>
          <w:b w:val="0"/>
          <w:i/>
          <w:sz w:val="22"/>
          <w:szCs w:val="22"/>
        </w:rPr>
        <w:t>b)</w:t>
      </w:r>
      <w:r w:rsidRPr="00C7665D">
        <w:rPr>
          <w:rFonts w:ascii="Trebuchet MS" w:hAnsi="Trebuchet MS"/>
          <w:b w:val="0"/>
          <w:sz w:val="22"/>
          <w:szCs w:val="22"/>
        </w:rPr>
        <w:t xml:space="preserve"> az ezen részek tekintetében igénybe venni kívánt és az ajánlat vagy a részvételi jelentkezés benyújtásakor már ismert alvállalkozókat. </w:t>
      </w:r>
    </w:p>
    <w:p w:rsidR="00475282" w:rsidRPr="00C7665D" w:rsidRDefault="00475282" w:rsidP="00E80F73">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tabs>
          <w:tab w:val="clear" w:pos="360"/>
          <w:tab w:val="num" w:pos="426"/>
        </w:tabs>
        <w:spacing w:before="0"/>
        <w:ind w:left="0" w:firstLine="0"/>
        <w:jc w:val="both"/>
        <w:rPr>
          <w:rFonts w:ascii="Trebuchet MS" w:hAnsi="Trebuchet MS"/>
          <w:b w:val="0"/>
          <w:sz w:val="22"/>
          <w:szCs w:val="22"/>
        </w:rPr>
      </w:pPr>
      <w:r w:rsidRPr="00C7665D">
        <w:rPr>
          <w:rFonts w:ascii="Trebuchet MS" w:hAnsi="Trebuchet MS"/>
          <w:b w:val="0"/>
          <w:sz w:val="22"/>
          <w:szCs w:val="22"/>
        </w:rPr>
        <w:t>Közös ajánlattétel esetében az ajánlatban csatolni szükséges a közös egyetemleges felelősségvállalásról szóló megállapodást, amely tartalmazza az ajánlattevők között, a közbeszerzési eljárással kapcsolatos hatáskörök bemutatását, kijelöli azon ajánlattevőt, aki a közös ajánlattevőket az eljárás során kizárólagosan képviseli, illetőleg a közös ajánlattevők nevében hatályos jognyilatkozatot tehet. A megállapodásnak azt is tartalmaznia kell, hogy a közös ajánlattevők nyertességük esetén a szerződésben vállalt valamennyi kötelezettség teljesítéséért egyetemleges felelősséget vállalnak. Az ajánlatkérő felhívja az ajánlattevők figyelmét, hogy a Kbt. 35. § (3) bekezdése alapján a közös ajánlattevők csoportjának képviseletében tett minden nyilatkozatnak egyértelműen tartalmaznia kell a közös ajánlattevők megjelölését.</w:t>
      </w:r>
    </w:p>
    <w:p w:rsidR="00475282" w:rsidRPr="00C7665D" w:rsidRDefault="00475282" w:rsidP="00E36467">
      <w:pPr>
        <w:pStyle w:val="Szvegtrzs3"/>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 xml:space="preserve">Ajánlattevőnek, alvállalkozójának és adott esetben az alkalmasság igazolásában részt vevő más szervezetnek az alábbi cégokmányokat kell az ajánlathoz csatolni: </w:t>
      </w:r>
    </w:p>
    <w:p w:rsidR="00475282" w:rsidRPr="00C7665D" w:rsidRDefault="00475282" w:rsidP="000D0286">
      <w:pPr>
        <w:pStyle w:val="Szvegtrzs3"/>
        <w:numPr>
          <w:ilvl w:val="2"/>
          <w:numId w:val="22"/>
        </w:numPr>
        <w:spacing w:before="0"/>
        <w:ind w:left="0" w:firstLine="0"/>
        <w:jc w:val="both"/>
        <w:rPr>
          <w:rFonts w:ascii="Trebuchet MS" w:hAnsi="Trebuchet MS"/>
          <w:b w:val="0"/>
          <w:sz w:val="22"/>
          <w:szCs w:val="22"/>
        </w:rPr>
      </w:pPr>
      <w:r w:rsidRPr="00C7665D">
        <w:rPr>
          <w:rFonts w:ascii="Trebuchet MS" w:hAnsi="Trebuchet MS"/>
          <w:b w:val="0"/>
          <w:sz w:val="22"/>
          <w:szCs w:val="22"/>
        </w:rPr>
        <w:t>a 321/2015. (X. 30.) Korm. rendelet. 13. §-ának megfelelően a folyamatban lévő változásbejegyzési eljárás esetében a cégbírósághoz benyújtott változásbejegyzési kérelmet és az annak érkezéséről a cégbíróság által megküldött igazolást is, amennyiben változásbejegyzési eljárás nincs folyamatban, abban az esetben erre vonatkozó ajánlattevői nyilatkozat csatolása szükséges a fenti szervezetek vonatkozásában,</w:t>
      </w:r>
    </w:p>
    <w:p w:rsidR="00475282" w:rsidRPr="00C7665D" w:rsidRDefault="00475282" w:rsidP="000D0286">
      <w:pPr>
        <w:pStyle w:val="Szvegtrzs3"/>
        <w:numPr>
          <w:ilvl w:val="2"/>
          <w:numId w:val="22"/>
        </w:numPr>
        <w:spacing w:before="0"/>
        <w:ind w:left="0" w:firstLine="0"/>
        <w:jc w:val="both"/>
        <w:rPr>
          <w:rFonts w:ascii="Trebuchet MS" w:hAnsi="Trebuchet MS"/>
          <w:b w:val="0"/>
          <w:sz w:val="22"/>
          <w:szCs w:val="22"/>
        </w:rPr>
      </w:pPr>
      <w:r w:rsidRPr="00C7665D">
        <w:rPr>
          <w:rFonts w:ascii="Trebuchet MS" w:hAnsi="Trebuchet MS"/>
          <w:b w:val="0"/>
          <w:sz w:val="22"/>
          <w:szCs w:val="22"/>
        </w:rPr>
        <w:t xml:space="preserve">az ajánlatot aláírók aláírási címpéldányát, vagy a 2006. évi V. törvény 9. § (1) bekezdés szerinti aláírás-mintáját, </w:t>
      </w:r>
    </w:p>
    <w:p w:rsidR="00475282" w:rsidRPr="00C7665D" w:rsidRDefault="00475282" w:rsidP="000D0286">
      <w:pPr>
        <w:pStyle w:val="Szvegtrzs3"/>
        <w:numPr>
          <w:ilvl w:val="2"/>
          <w:numId w:val="22"/>
        </w:numPr>
        <w:spacing w:before="0"/>
        <w:ind w:left="0" w:firstLine="0"/>
        <w:jc w:val="both"/>
        <w:rPr>
          <w:rFonts w:ascii="Trebuchet MS" w:hAnsi="Trebuchet MS"/>
          <w:b w:val="0"/>
          <w:sz w:val="22"/>
          <w:szCs w:val="22"/>
        </w:rPr>
      </w:pPr>
      <w:r w:rsidRPr="00C7665D">
        <w:rPr>
          <w:rFonts w:ascii="Trebuchet MS" w:hAnsi="Trebuchet MS"/>
          <w:b w:val="0"/>
          <w:sz w:val="22"/>
          <w:szCs w:val="22"/>
        </w:rPr>
        <w:t>a cégkivonatban nem szereplő kötelezettségvállaló(k) esetében a cégjegyzésre jogosult személytől származó, az ajánlat aláírására vonatkozó (a meghatalmazó és a meghatalmazott aláírását is tartalmazó) írásos meghatalmazást.</w:t>
      </w:r>
    </w:p>
    <w:p w:rsidR="00475282" w:rsidRPr="00C7665D" w:rsidRDefault="00475282" w:rsidP="00E36467">
      <w:pPr>
        <w:pStyle w:val="Szvegtrzs3"/>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 xml:space="preserve">Az ajánlattétel során a különböző devizák forintra történő átszámításánál az ajánlattevőnek a referenciák esetében az adott referencia teljesítésének napján érvényes, az árbevétel, valamint a beszámoló adatai tekintetében a tárgyi üzleti év utolsó napján érvényes, a Magyar Nemzeti Bank által meghatározott devizaárfolyamokat kell alkalmaznia. Amennyiben a referencia teljesítésének </w:t>
      </w:r>
      <w:r w:rsidR="000D0286" w:rsidRPr="00C7665D">
        <w:rPr>
          <w:rFonts w:ascii="Trebuchet MS" w:hAnsi="Trebuchet MS"/>
          <w:b w:val="0"/>
          <w:sz w:val="22"/>
          <w:szCs w:val="22"/>
        </w:rPr>
        <w:t xml:space="preserve">napján </w:t>
      </w:r>
      <w:r w:rsidRPr="00C7665D">
        <w:rPr>
          <w:rFonts w:ascii="Trebuchet MS" w:hAnsi="Trebuchet MS"/>
          <w:b w:val="0"/>
          <w:sz w:val="22"/>
          <w:szCs w:val="22"/>
        </w:rPr>
        <w:t>vagy a tárgyi üzleti év utolsó napján nem történt jegyzés, a teljesítés napját vagy az üzleti év utolsó napját megelőző utolsó jegyzési nap árfolyama az irányadó. Az ajánlatban szereplő, nem magyar forintban (HUF) megadott összegek tekintetében az átszámítást tartalmazó iratot is csatolni szükséges az ajánlatban. Bármely okirat, igazolás, nyilatkozat, stb. vonatkozásában csak az alkalmasság megállapításához szükséges sorok (adatok, információk) vonatkozásában szükséges az átszámítást tartalmazó iratot becsatolni.</w:t>
      </w:r>
    </w:p>
    <w:p w:rsidR="00475282" w:rsidRPr="00C7665D" w:rsidRDefault="00475282" w:rsidP="00E36467">
      <w:pPr>
        <w:pStyle w:val="Szvegtrzs3"/>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A felhívásban és dokumentációban valamennyi órában megadott határidő magyarországi helyi idő szerint értendő.</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A jelen dokumentációban és az ajánlati felhívásban nem szabályozott kérdések vonatkozásában a közbeszerzésről szóló 2015. évi CXLIII. törvény, valamint végrehajtási rendeleteinek előírásai szerint kell eljárni. Az ajánlatnak tartalmaznia kell a felhívásban külön ki nem emelt egyéb nyilatkozatokat, igazolásokat és más dokumentumokat, melyeket a Kbt. kötelezően előír.</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Az ajánlat összeállításával és benyújtásával kapcsolatban felmerült összes költség az ajánlattevőt terheli.</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Ajánlattevőnek csatolnia kell cégszerűen aláírt nyilatkozatát, amely tartalmazza valamennyi – az ajánlati felhívás feladásának napjától visszafelé számított 12 hónap legalább egy részében vezetett</w:t>
      </w:r>
      <w:r w:rsidRPr="00C7665D" w:rsidDel="00D5607B">
        <w:rPr>
          <w:rFonts w:ascii="Trebuchet MS" w:hAnsi="Trebuchet MS"/>
          <w:b w:val="0"/>
          <w:sz w:val="22"/>
          <w:szCs w:val="22"/>
        </w:rPr>
        <w:t xml:space="preserve"> </w:t>
      </w:r>
      <w:r w:rsidRPr="00C7665D">
        <w:rPr>
          <w:rFonts w:ascii="Trebuchet MS" w:hAnsi="Trebuchet MS"/>
          <w:b w:val="0"/>
          <w:sz w:val="22"/>
          <w:szCs w:val="22"/>
        </w:rPr>
        <w:t xml:space="preserve">– </w:t>
      </w:r>
      <w:r w:rsidRPr="00C7665D">
        <w:rPr>
          <w:rFonts w:ascii="Trebuchet MS" w:hAnsi="Trebuchet MS" w:cs="Times New Roman"/>
          <w:b w:val="0"/>
          <w:sz w:val="22"/>
          <w:szCs w:val="22"/>
        </w:rPr>
        <w:t xml:space="preserve">pénzforgalmi számla  számát </w:t>
      </w:r>
      <w:r w:rsidRPr="00C7665D">
        <w:rPr>
          <w:rFonts w:ascii="Trebuchet MS" w:hAnsi="Trebuchet MS"/>
          <w:b w:val="0"/>
          <w:sz w:val="22"/>
          <w:szCs w:val="22"/>
        </w:rPr>
        <w:t>és a számlavezető pénzügyi intézmény(ek) megnevezését, továbbá azt is, hogy az ajánlat részeként becsatolt nyilatkozatban feltüntetetteken kívül más pénzügyi intézménynél további számlát az ajánlattevő számára nem vezetnek és a felhívás feladásának napjától visszafelé számított 12 hónapban sem vezettek.</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0D0286">
      <w:pPr>
        <w:pStyle w:val="Szvegtrzs3"/>
        <w:widowControl w:val="0"/>
        <w:numPr>
          <w:ilvl w:val="0"/>
          <w:numId w:val="2"/>
        </w:numPr>
        <w:spacing w:before="0"/>
        <w:ind w:left="0" w:firstLine="0"/>
        <w:jc w:val="both"/>
        <w:rPr>
          <w:rFonts w:ascii="Trebuchet MS" w:hAnsi="Trebuchet MS"/>
          <w:b w:val="0"/>
          <w:sz w:val="22"/>
          <w:szCs w:val="22"/>
        </w:rPr>
      </w:pPr>
      <w:r w:rsidRPr="00C7665D">
        <w:rPr>
          <w:rFonts w:ascii="Trebuchet MS" w:hAnsi="Trebuchet MS"/>
          <w:b w:val="0"/>
          <w:sz w:val="22"/>
          <w:szCs w:val="22"/>
        </w:rPr>
        <w:t>Az ajánlatban csatolt felolvasólapon az értékelési részszempont tekintetében nettó ajánlati árat kell feltüntetni.</w:t>
      </w:r>
    </w:p>
    <w:p w:rsidR="00475282" w:rsidRPr="00C7665D" w:rsidRDefault="00475282" w:rsidP="00E36467">
      <w:pPr>
        <w:pStyle w:val="Listaszerbekezds"/>
        <w:ind w:left="0"/>
        <w:jc w:val="both"/>
        <w:rPr>
          <w:rFonts w:ascii="Trebuchet MS" w:hAnsi="Trebuchet MS"/>
          <w:b/>
          <w:sz w:val="22"/>
          <w:szCs w:val="22"/>
        </w:rPr>
      </w:pP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E36467">
      <w:pPr>
        <w:adjustRightInd w:val="0"/>
        <w:contextualSpacing/>
        <w:jc w:val="both"/>
        <w:rPr>
          <w:rFonts w:ascii="Trebuchet MS" w:hAnsi="Trebuchet MS" w:cs="Courier New"/>
          <w:i/>
          <w:sz w:val="22"/>
          <w:szCs w:val="22"/>
          <w:u w:val="single"/>
        </w:rPr>
      </w:pPr>
      <w:r w:rsidRPr="00C7665D">
        <w:rPr>
          <w:rFonts w:ascii="Trebuchet MS" w:hAnsi="Trebuchet MS" w:cs="Courier New"/>
          <w:i/>
          <w:sz w:val="22"/>
          <w:szCs w:val="22"/>
          <w:u w:val="single"/>
        </w:rPr>
        <w:t>III.1.1) Az ajánlattevő/részvételre jelentkező alkalmassága az adott szakmai tevékenység végzésére, ideértve a szakmai és cégnyilvántartásokba történő bejegyzésre vonatkozó előírásokat is</w:t>
      </w:r>
    </w:p>
    <w:p w:rsidR="00475282" w:rsidRPr="00C7665D" w:rsidRDefault="00475282" w:rsidP="00E36467">
      <w:pPr>
        <w:widowControl/>
        <w:adjustRightInd w:val="0"/>
        <w:jc w:val="both"/>
        <w:rPr>
          <w:rFonts w:ascii="Trebuchet MS" w:hAnsi="Trebuchet MS" w:cs="Courier New"/>
          <w:sz w:val="22"/>
          <w:szCs w:val="22"/>
        </w:rPr>
      </w:pPr>
    </w:p>
    <w:p w:rsidR="00475282" w:rsidRPr="00C7665D" w:rsidRDefault="00475282" w:rsidP="00E36467">
      <w:pPr>
        <w:pStyle w:val="Listaszerbekezds"/>
        <w:adjustRightInd w:val="0"/>
        <w:ind w:left="720"/>
        <w:contextualSpacing/>
        <w:jc w:val="both"/>
        <w:rPr>
          <w:rFonts w:ascii="Trebuchet MS" w:hAnsi="Trebuchet MS" w:cs="Courier New"/>
          <w:sz w:val="22"/>
          <w:szCs w:val="22"/>
        </w:rPr>
      </w:pPr>
    </w:p>
    <w:p w:rsidR="00475282" w:rsidRPr="00C7665D" w:rsidRDefault="00475282" w:rsidP="000D0286">
      <w:pPr>
        <w:pStyle w:val="Listaszerbekezds"/>
        <w:numPr>
          <w:ilvl w:val="0"/>
          <w:numId w:val="28"/>
        </w:numPr>
        <w:adjustRightInd w:val="0"/>
        <w:contextualSpacing/>
        <w:jc w:val="both"/>
        <w:rPr>
          <w:rFonts w:ascii="Trebuchet MS" w:hAnsi="Trebuchet MS" w:cs="Courier New"/>
          <w:sz w:val="22"/>
          <w:szCs w:val="22"/>
        </w:rPr>
      </w:pPr>
      <w:r w:rsidRPr="00C7665D">
        <w:rPr>
          <w:rFonts w:ascii="Trebuchet MS" w:hAnsi="Trebuchet MS" w:cs="Courier New"/>
          <w:sz w:val="22"/>
          <w:szCs w:val="22"/>
        </w:rPr>
        <w:t>Magyarországon letelepedett gazdasági szereplő, amennyiben nem szerepel a köztartozásmentes adózói adatbázisban, úgy az illetékes adó- és vámhivatal igazolását vagy az Art. szerinti együttes adóigazolást köteles benyújtani.</w:t>
      </w:r>
    </w:p>
    <w:p w:rsidR="00475282" w:rsidRPr="00C7665D" w:rsidRDefault="00475282" w:rsidP="00E36467">
      <w:pPr>
        <w:pStyle w:val="Listaszerbekezds"/>
        <w:jc w:val="both"/>
        <w:rPr>
          <w:rFonts w:ascii="Trebuchet MS" w:hAnsi="Trebuchet MS" w:cs="Courier New"/>
          <w:sz w:val="22"/>
          <w:szCs w:val="22"/>
        </w:rPr>
      </w:pPr>
    </w:p>
    <w:p w:rsidR="00475282" w:rsidRPr="00C7665D" w:rsidRDefault="00475282" w:rsidP="000D0286">
      <w:pPr>
        <w:pStyle w:val="Listaszerbekezds"/>
        <w:numPr>
          <w:ilvl w:val="0"/>
          <w:numId w:val="28"/>
        </w:numPr>
        <w:adjustRightInd w:val="0"/>
        <w:contextualSpacing/>
        <w:jc w:val="both"/>
        <w:rPr>
          <w:rFonts w:ascii="Trebuchet MS" w:hAnsi="Trebuchet MS" w:cs="Courier New"/>
          <w:sz w:val="22"/>
          <w:szCs w:val="22"/>
        </w:rPr>
      </w:pPr>
      <w:r w:rsidRPr="00C7665D">
        <w:rPr>
          <w:rFonts w:ascii="Trebuchet MS" w:hAnsi="Trebuchet MS" w:cs="Courier New"/>
          <w:sz w:val="22"/>
          <w:szCs w:val="22"/>
        </w:rPr>
        <w:t>Nem Magyarországon letelepedett gazdasági szereplő a 321/2015. (X. 30.) Korm. rendelet 10. § szerinti nyilatkozatok és igazolások benyújtása szükséges.</w:t>
      </w:r>
    </w:p>
    <w:p w:rsidR="00475282" w:rsidRPr="00C7665D" w:rsidRDefault="00475282" w:rsidP="00E36467">
      <w:pPr>
        <w:pStyle w:val="Listaszerbekezds"/>
        <w:adjustRightInd w:val="0"/>
        <w:ind w:left="720"/>
        <w:contextualSpacing/>
        <w:jc w:val="both"/>
        <w:rPr>
          <w:rFonts w:ascii="Trebuchet MS" w:hAnsi="Trebuchet MS" w:cs="Courier New"/>
          <w:sz w:val="22"/>
          <w:szCs w:val="22"/>
        </w:rPr>
      </w:pPr>
    </w:p>
    <w:p w:rsidR="00475282" w:rsidRPr="00C7665D" w:rsidRDefault="00475282" w:rsidP="000D0286">
      <w:pPr>
        <w:pStyle w:val="Listaszerbekezds"/>
        <w:numPr>
          <w:ilvl w:val="0"/>
          <w:numId w:val="28"/>
        </w:numPr>
        <w:adjustRightInd w:val="0"/>
        <w:contextualSpacing/>
        <w:jc w:val="both"/>
        <w:rPr>
          <w:rFonts w:ascii="Trebuchet MS" w:hAnsi="Trebuchet MS" w:cs="Courier New"/>
          <w:sz w:val="22"/>
          <w:szCs w:val="22"/>
        </w:rPr>
      </w:pPr>
      <w:r w:rsidRPr="00C7665D">
        <w:rPr>
          <w:rFonts w:ascii="Trebuchet MS" w:hAnsi="Trebuchet MS" w:cs="Courier New"/>
          <w:sz w:val="22"/>
          <w:szCs w:val="22"/>
        </w:rPr>
        <w:t>A 321/2015. (X. 30.) Korm. rendelet 8. § ib) alpontja, valamint 10. § gb) alpontja alapján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w:t>
      </w:r>
    </w:p>
    <w:p w:rsidR="00475282" w:rsidRPr="00C7665D" w:rsidRDefault="00475282" w:rsidP="00E36467">
      <w:pPr>
        <w:pStyle w:val="Listaszerbekezds"/>
        <w:adjustRightInd w:val="0"/>
        <w:jc w:val="both"/>
        <w:rPr>
          <w:rFonts w:ascii="Trebuchet MS" w:hAnsi="Trebuchet MS" w:cs="Courier New"/>
          <w:sz w:val="22"/>
          <w:szCs w:val="22"/>
        </w:rPr>
      </w:pPr>
    </w:p>
    <w:p w:rsidR="00475282" w:rsidRPr="00C7665D" w:rsidRDefault="00475282" w:rsidP="000D0286">
      <w:pPr>
        <w:pStyle w:val="Listaszerbekezds"/>
        <w:numPr>
          <w:ilvl w:val="0"/>
          <w:numId w:val="28"/>
        </w:numPr>
        <w:adjustRightInd w:val="0"/>
        <w:contextualSpacing/>
        <w:jc w:val="both"/>
        <w:rPr>
          <w:rFonts w:ascii="Trebuchet MS" w:hAnsi="Trebuchet MS" w:cs="Courier New"/>
          <w:sz w:val="22"/>
          <w:szCs w:val="22"/>
        </w:rPr>
      </w:pPr>
      <w:r w:rsidRPr="00C7665D">
        <w:rPr>
          <w:rFonts w:ascii="Trebuchet MS" w:hAnsi="Trebuchet MS" w:cs="Courier New"/>
          <w:sz w:val="22"/>
          <w:szCs w:val="22"/>
        </w:rPr>
        <w:t>A 321/2015. (X. 30.) Korm. rendelet 8. § ic) alpontja, valamint 10. § gc) alpontja</w:t>
      </w:r>
      <w:r w:rsidRPr="00C7665D">
        <w:rPr>
          <w:rFonts w:ascii="Trebuchet MS" w:hAnsi="Trebuchet MS"/>
          <w:sz w:val="22"/>
          <w:szCs w:val="22"/>
        </w:rPr>
        <w:t xml:space="preserve"> alapján ajánlattevő </w:t>
      </w:r>
      <w:r w:rsidRPr="00C7665D">
        <w:rPr>
          <w:rFonts w:ascii="Trebuchet MS" w:hAnsi="Trebuchet MS" w:cs="Courier New"/>
          <w:sz w:val="22"/>
          <w:szCs w:val="22"/>
        </w:rPr>
        <w:t>nyilatkozata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w:t>
      </w:r>
    </w:p>
    <w:p w:rsidR="00475282" w:rsidRPr="00C7665D" w:rsidRDefault="00475282" w:rsidP="00E36467">
      <w:pPr>
        <w:pStyle w:val="Listaszerbekezds"/>
        <w:adjustRightInd w:val="0"/>
        <w:jc w:val="both"/>
        <w:rPr>
          <w:rFonts w:ascii="Trebuchet MS" w:hAnsi="Trebuchet MS" w:cs="Courier New"/>
          <w:sz w:val="22"/>
          <w:szCs w:val="22"/>
        </w:rPr>
      </w:pPr>
    </w:p>
    <w:p w:rsidR="00475282" w:rsidRPr="00C7665D" w:rsidRDefault="00475282" w:rsidP="00E36467">
      <w:pPr>
        <w:pStyle w:val="Listaszerbekezds"/>
        <w:adjustRightInd w:val="0"/>
        <w:ind w:left="426"/>
        <w:contextualSpacing/>
        <w:jc w:val="both"/>
        <w:rPr>
          <w:rFonts w:ascii="Trebuchet MS" w:hAnsi="Trebuchet MS" w:cs="Courier New"/>
          <w:i/>
          <w:sz w:val="22"/>
          <w:szCs w:val="22"/>
          <w:u w:val="single"/>
        </w:rPr>
      </w:pPr>
      <w:r w:rsidRPr="00C7665D">
        <w:rPr>
          <w:rFonts w:ascii="Trebuchet MS" w:hAnsi="Trebuchet MS" w:cs="Courier New"/>
          <w:i/>
          <w:sz w:val="22"/>
          <w:szCs w:val="22"/>
          <w:u w:val="single"/>
        </w:rPr>
        <w:t>III.2.2) Gazdasági és pénzügyi alkalmasság</w:t>
      </w:r>
    </w:p>
    <w:p w:rsidR="00475282" w:rsidRPr="00C7665D" w:rsidRDefault="00475282" w:rsidP="00E36467">
      <w:pPr>
        <w:widowControl/>
        <w:adjustRightInd w:val="0"/>
        <w:jc w:val="both"/>
        <w:rPr>
          <w:rFonts w:ascii="Trebuchet MS" w:hAnsi="Trebuchet MS" w:cs="Courier New"/>
          <w:i/>
          <w:sz w:val="22"/>
          <w:szCs w:val="22"/>
        </w:rPr>
      </w:pPr>
    </w:p>
    <w:p w:rsidR="00475282" w:rsidRPr="002B28D4" w:rsidRDefault="00475282" w:rsidP="000D0286">
      <w:pPr>
        <w:pStyle w:val="Listaszerbekezds"/>
        <w:numPr>
          <w:ilvl w:val="0"/>
          <w:numId w:val="30"/>
        </w:numPr>
        <w:jc w:val="both"/>
        <w:rPr>
          <w:rFonts w:ascii="Trebuchet MS" w:hAnsi="Trebuchet MS" w:cs="Courier New"/>
          <w:sz w:val="22"/>
          <w:szCs w:val="22"/>
        </w:rPr>
      </w:pPr>
      <w:r w:rsidRPr="002B28D4">
        <w:rPr>
          <w:rFonts w:ascii="Trebuchet MS" w:hAnsi="Trebuchet MS" w:cs="Courier New"/>
          <w:sz w:val="22"/>
          <w:szCs w:val="22"/>
        </w:rPr>
        <w:t xml:space="preserve">P/1. (Valamennyi rész esetén) A 321/2015. (X. 30.) Korm. rendelet 19. § (1) bekezdésének a) pontja alapján a számlavezető pénzügyi intézményétől származó, az ajánlattevő részére a jelen felhívás feladásának napjától visszafelé számított </w:t>
      </w:r>
      <w:r w:rsidR="000D0286">
        <w:rPr>
          <w:rFonts w:ascii="Trebuchet MS" w:hAnsi="Trebuchet MS" w:cs="Courier New"/>
          <w:sz w:val="22"/>
          <w:szCs w:val="22"/>
        </w:rPr>
        <w:t>24</w:t>
      </w:r>
      <w:r w:rsidRPr="002B28D4">
        <w:rPr>
          <w:rFonts w:ascii="Trebuchet MS" w:hAnsi="Trebuchet MS" w:cs="Courier New"/>
          <w:sz w:val="22"/>
          <w:szCs w:val="22"/>
        </w:rPr>
        <w:t xml:space="preserve"> hónapban vezetett valamennyi pénzforgalmi számlájáról szóló, a jelen felhívás feladásának napjánál nem régebbi nyilatkozatot az alábbi tartalommal, attól függően, hogy az ajánlattevő mikor jött létre, illetve mikor kezdte meg tevékenységét, amennyiben ezek az adatok rendelkezésre állnak:</w:t>
      </w: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 pénzforgalmi számla száma,</w:t>
      </w: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 xml:space="preserve">- mióta vezeti a pénzforgalmi számlát, </w:t>
      </w: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 xml:space="preserve">- a pénzforgalmi számlán a jelen felhívás feladásának napját megelőző </w:t>
      </w:r>
      <w:r w:rsidR="000D0286">
        <w:rPr>
          <w:rFonts w:ascii="Trebuchet MS" w:hAnsi="Trebuchet MS" w:cs="Courier New"/>
          <w:sz w:val="22"/>
          <w:szCs w:val="22"/>
        </w:rPr>
        <w:t>24</w:t>
      </w:r>
      <w:r w:rsidRPr="002B28D4">
        <w:rPr>
          <w:rFonts w:ascii="Trebuchet MS" w:hAnsi="Trebuchet MS" w:cs="Courier New"/>
          <w:sz w:val="22"/>
          <w:szCs w:val="22"/>
        </w:rPr>
        <w:t xml:space="preserve"> hónapban volt-e 15 napot meghaladó időtartamú sorba állítás.</w:t>
      </w: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(Ajánlatkérő „sorba állítás” alatt a 2009. évi LXXXV. törvény 2. § 25. pontjában meghatározott fogalmat érti.)</w:t>
      </w:r>
    </w:p>
    <w:p w:rsidR="00475282" w:rsidRDefault="00475282" w:rsidP="002B28D4">
      <w:pPr>
        <w:jc w:val="both"/>
        <w:rPr>
          <w:rFonts w:ascii="Bookman Old Style" w:hAnsi="Bookman Old Style" w:cs="Times New Roman"/>
          <w:sz w:val="24"/>
          <w:szCs w:val="24"/>
        </w:rPr>
      </w:pPr>
    </w:p>
    <w:p w:rsidR="00475282" w:rsidRPr="002B28D4" w:rsidRDefault="00475282" w:rsidP="000D0286">
      <w:pPr>
        <w:pStyle w:val="Listaszerbekezds"/>
        <w:numPr>
          <w:ilvl w:val="0"/>
          <w:numId w:val="30"/>
        </w:numPr>
        <w:jc w:val="both"/>
        <w:rPr>
          <w:rFonts w:ascii="Trebuchet MS" w:hAnsi="Trebuchet MS" w:cs="Courier New"/>
          <w:sz w:val="22"/>
          <w:szCs w:val="22"/>
        </w:rPr>
      </w:pPr>
      <w:r w:rsidRPr="002B28D4">
        <w:rPr>
          <w:rFonts w:ascii="Trebuchet MS" w:hAnsi="Trebuchet MS" w:cs="Courier New"/>
          <w:sz w:val="22"/>
          <w:szCs w:val="22"/>
        </w:rPr>
        <w:t>P/2-P/3. (Valamennyi rész esetén) A 321/2015. (X. 30.) Korm. rendelet 19. § (1) bekezdésének b) pontja alapján a jelen felhívás feladását megelőző három lezárt üzleti év számviteli jogszabályok szerinti, saját vagy jogelődje beszámolóját, ha a letelepedése szerinti ország joga előírja a közzétételét. Amennyiben az ajánlatkérő által kért beszámoló a céginformációs szolgálat honlapján megismerhető (és erről ajánlattevő nyilatkozik), a beszámoló adatait az ajánlatkérő ellenőrzi, a céginformációs szolgálat honlapján megtalálható beszámoló csatolása az ajánlatban nem szükséges.</w:t>
      </w: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A 321/2015. (X. 30.) Kr. 19. § (</w:t>
      </w:r>
      <w:r w:rsidR="000D0286" w:rsidRPr="002B28D4">
        <w:rPr>
          <w:rFonts w:ascii="Trebuchet MS" w:hAnsi="Trebuchet MS" w:cs="Courier New"/>
          <w:sz w:val="22"/>
          <w:szCs w:val="22"/>
        </w:rPr>
        <w:t>2) -(</w:t>
      </w:r>
      <w:r w:rsidRPr="002B28D4">
        <w:rPr>
          <w:rFonts w:ascii="Trebuchet MS" w:hAnsi="Trebuchet MS" w:cs="Courier New"/>
          <w:sz w:val="22"/>
          <w:szCs w:val="22"/>
        </w:rPr>
        <w:t xml:space="preserve">3) bekezdése megfelelően alkalmazandó. </w:t>
      </w:r>
    </w:p>
    <w:p w:rsidR="00475282" w:rsidRPr="002B28D4" w:rsidRDefault="00475282" w:rsidP="002B28D4">
      <w:pPr>
        <w:pStyle w:val="Listaszerbekezds"/>
        <w:ind w:left="720"/>
        <w:jc w:val="both"/>
        <w:rPr>
          <w:rFonts w:ascii="Trebuchet MS" w:hAnsi="Trebuchet MS" w:cs="Courier New"/>
          <w:sz w:val="22"/>
          <w:szCs w:val="22"/>
        </w:rPr>
      </w:pPr>
    </w:p>
    <w:p w:rsidR="00475282" w:rsidRPr="002B28D4" w:rsidRDefault="00475282" w:rsidP="000D0286">
      <w:pPr>
        <w:pStyle w:val="Listaszerbekezds"/>
        <w:numPr>
          <w:ilvl w:val="0"/>
          <w:numId w:val="30"/>
        </w:numPr>
        <w:jc w:val="both"/>
        <w:rPr>
          <w:rFonts w:ascii="Trebuchet MS" w:hAnsi="Trebuchet MS" w:cs="Courier New"/>
          <w:sz w:val="22"/>
          <w:szCs w:val="22"/>
        </w:rPr>
      </w:pPr>
      <w:r w:rsidRPr="002B28D4">
        <w:rPr>
          <w:rFonts w:ascii="Trebuchet MS" w:hAnsi="Trebuchet MS" w:cs="Courier New"/>
          <w:sz w:val="22"/>
          <w:szCs w:val="22"/>
        </w:rPr>
        <w:t>P/4. A 321/2015. (X. 30.) Korm. rendelet 19. § (1) bekezdésének c) pontja alapján az ajánlattevő nyilatkozata a jelen felhívás feladásának napját megelőző utolsó három lezárt üzleti év közbeszerzés tárgya (I-III. részek vonatkozásában mezőgazdasági gépi munka ellátása, a IV. rész vonatkozásában mezőgazdasági tevékenységhez kapcsolódó szálas takarmány szállítási és/vagy rakodási feladatok ellátása) - általános forgalmi adó nélkül számított - árbevételéről, attól függően, hogy az ajánlattevő mikor jött létre, illetve mikor kezdte meg tevékenységét, amennyiben ezek az adatok rendelkezésre állnak.</w:t>
      </w:r>
    </w:p>
    <w:p w:rsidR="00475282" w:rsidRDefault="00475282" w:rsidP="002B28D4">
      <w:pPr>
        <w:pStyle w:val="Listaszerbekezds"/>
        <w:ind w:left="720"/>
        <w:jc w:val="both"/>
        <w:rPr>
          <w:rFonts w:ascii="Bookman Old Style" w:hAnsi="Bookman Old Style"/>
          <w:szCs w:val="24"/>
        </w:rPr>
      </w:pPr>
      <w:r w:rsidRPr="00767B7B">
        <w:rPr>
          <w:rFonts w:ascii="Bookman Old Style" w:hAnsi="Bookman Old Style"/>
          <w:szCs w:val="24"/>
        </w:rPr>
        <w:br/>
      </w:r>
      <w:r w:rsidRPr="002B28D4">
        <w:rPr>
          <w:rFonts w:ascii="Trebuchet MS" w:hAnsi="Trebuchet MS" w:cs="Courier New"/>
          <w:sz w:val="22"/>
          <w:szCs w:val="22"/>
        </w:rPr>
        <w:t>Amennyiben az ajánlattevő nem rendelkezik a jelen felhívás feladásának napját megelőző utolsó három lezárt üzleti év árbevételi adataival, úgy a tevékenysége megkezdése óta eltelt lezárt üzleti évek teljes nettó árbevételének kell elérnie az előírt összeget (a nem teljes üzleti évet egy évnek tekintve).</w:t>
      </w:r>
    </w:p>
    <w:p w:rsidR="00475282" w:rsidRDefault="00475282" w:rsidP="002B28D4">
      <w:pPr>
        <w:jc w:val="both"/>
        <w:rPr>
          <w:rFonts w:ascii="Bookman Old Style" w:hAnsi="Bookman Old Style" w:cs="Times New Roman"/>
          <w:sz w:val="24"/>
          <w:szCs w:val="24"/>
        </w:rPr>
      </w:pP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Ha az ajánlattevő a felhívás P/2-P/3. pontja szerinti irattal azért nem rendelkezik, mert olyan jogi formában működik, amely tekintetében az árbevételről szóló nyilatkozat benyújtása nem lehetséges, úgy a 321/2015. (X. 30.) Korm. rendelet 19. § (3) bekezdésének megfelelően szükséges eljárni.</w:t>
      </w:r>
    </w:p>
    <w:p w:rsidR="00475282" w:rsidRPr="002B28D4" w:rsidRDefault="00475282" w:rsidP="002B28D4">
      <w:pPr>
        <w:pStyle w:val="Listaszerbekezds"/>
        <w:ind w:left="720"/>
        <w:jc w:val="both"/>
        <w:rPr>
          <w:rFonts w:ascii="Trebuchet MS" w:hAnsi="Trebuchet MS" w:cs="Courier New"/>
          <w:sz w:val="22"/>
          <w:szCs w:val="22"/>
        </w:rPr>
      </w:pP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Az előírt gazdasági és pénzügyi alkalmassági követelménynek az ajánlattevők bármely más szervezet vagy személy kapacitására támaszkodva is megfelelhetnek, a közöttük fennálló kapcsolat jogi jellegétől függetlenül. Ebben az esetben a Kbt. 65. § (</w:t>
      </w:r>
      <w:r w:rsidR="000D0286" w:rsidRPr="002B28D4">
        <w:rPr>
          <w:rFonts w:ascii="Trebuchet MS" w:hAnsi="Trebuchet MS" w:cs="Courier New"/>
          <w:sz w:val="22"/>
          <w:szCs w:val="22"/>
        </w:rPr>
        <w:t>7) -(</w:t>
      </w:r>
      <w:r w:rsidRPr="002B28D4">
        <w:rPr>
          <w:rFonts w:ascii="Trebuchet MS" w:hAnsi="Trebuchet MS" w:cs="Courier New"/>
          <w:sz w:val="22"/>
          <w:szCs w:val="22"/>
        </w:rPr>
        <w:t>8) bekezdésének megfelelően kell eljárni.</w:t>
      </w: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br/>
        <w:t>Ha az előírt alkalmassági követelményeknek az ajánlattevő más szervezet kapacitására támaszkodva felel meg, az ajánlatban be kell nyújtani a kapacitásait rendelkezésre bocsátó szervezet részéről az az egységes európai közbeszerzési dokumentumot, az igazolások benyújtásának előírásakor pedig e szervezetnek - kizárólag az alkalmassági követelmények tekintetében - az előírt igazolási módokkal azonos módon kell igazolnia az adott alkalmassági feltételnek történő megfelelést.</w:t>
      </w:r>
    </w:p>
    <w:p w:rsidR="00475282" w:rsidRPr="00C7665D" w:rsidRDefault="00475282" w:rsidP="002B28D4">
      <w:pPr>
        <w:pStyle w:val="Listaszerbekezds"/>
        <w:ind w:left="720"/>
        <w:jc w:val="both"/>
        <w:rPr>
          <w:rFonts w:ascii="Trebuchet MS" w:hAnsi="Trebuchet MS" w:cs="Courier New"/>
          <w:sz w:val="22"/>
          <w:szCs w:val="22"/>
        </w:rPr>
      </w:pPr>
    </w:p>
    <w:p w:rsidR="00475282" w:rsidRPr="00C7665D" w:rsidRDefault="00475282" w:rsidP="00E36467">
      <w:pPr>
        <w:pStyle w:val="Listaszerbekezds"/>
        <w:adjustRightInd w:val="0"/>
        <w:ind w:left="426"/>
        <w:contextualSpacing/>
        <w:jc w:val="both"/>
        <w:rPr>
          <w:rFonts w:ascii="Trebuchet MS" w:hAnsi="Trebuchet MS" w:cs="Courier New"/>
          <w:i/>
          <w:sz w:val="22"/>
          <w:szCs w:val="22"/>
          <w:u w:val="single"/>
        </w:rPr>
      </w:pPr>
      <w:r w:rsidRPr="00C7665D">
        <w:rPr>
          <w:rFonts w:ascii="Trebuchet MS" w:hAnsi="Trebuchet MS" w:cs="Courier New"/>
          <w:i/>
          <w:sz w:val="22"/>
          <w:szCs w:val="22"/>
          <w:u w:val="single"/>
        </w:rPr>
        <w:t>III.1.3) Műszaki, illetve szakmai alkalmasság</w:t>
      </w:r>
    </w:p>
    <w:p w:rsidR="00475282" w:rsidRPr="00C7665D" w:rsidRDefault="00475282" w:rsidP="00E36467">
      <w:pPr>
        <w:widowControl/>
        <w:adjustRightInd w:val="0"/>
        <w:jc w:val="both"/>
        <w:rPr>
          <w:rFonts w:ascii="Trebuchet MS" w:hAnsi="Trebuchet MS" w:cs="Courier New"/>
          <w:sz w:val="22"/>
          <w:szCs w:val="22"/>
        </w:rPr>
      </w:pPr>
    </w:p>
    <w:p w:rsidR="00475282" w:rsidRPr="00C7665D" w:rsidRDefault="00475282" w:rsidP="000D0286">
      <w:pPr>
        <w:pStyle w:val="Listaszerbekezds"/>
        <w:numPr>
          <w:ilvl w:val="0"/>
          <w:numId w:val="30"/>
        </w:numPr>
        <w:jc w:val="both"/>
        <w:rPr>
          <w:rFonts w:ascii="Trebuchet MS" w:hAnsi="Trebuchet MS" w:cs="Courier New"/>
          <w:sz w:val="22"/>
          <w:szCs w:val="22"/>
        </w:rPr>
      </w:pPr>
      <w:r w:rsidRPr="00C7665D">
        <w:rPr>
          <w:rFonts w:ascii="Trebuchet MS" w:hAnsi="Trebuchet MS" w:cs="Courier New"/>
          <w:sz w:val="22"/>
          <w:szCs w:val="22"/>
        </w:rPr>
        <w:t xml:space="preserve">M/1. Ajánlattevő a 321/2015. (X.30.) Korm. rendelet 21. § (3) bekezdésének a) pontja alapján mutassa be az ajánlati felhívás feladásának napját megelőző 36 hónap befejezett, a közbeszerzés tárgya szerinti, legjelentősebb szolgáltatásainak ismertetésére vonatkozó igazolását vagy nyilatkozatát a 321/2015. (X. 30.) Korm. rendelet 22. § (1) bekezdése szerinti módon. </w:t>
      </w:r>
    </w:p>
    <w:p w:rsidR="00475282" w:rsidRPr="00C7665D" w:rsidRDefault="00475282" w:rsidP="003D79FC">
      <w:pPr>
        <w:pStyle w:val="Listaszerbekezds"/>
        <w:ind w:left="720"/>
        <w:jc w:val="both"/>
        <w:rPr>
          <w:rFonts w:ascii="Trebuchet MS" w:hAnsi="Trebuchet MS" w:cs="Courier New"/>
          <w:sz w:val="22"/>
          <w:szCs w:val="22"/>
        </w:rPr>
      </w:pPr>
    </w:p>
    <w:p w:rsidR="00475282" w:rsidRPr="00C7665D" w:rsidRDefault="00475282" w:rsidP="0093183D">
      <w:pPr>
        <w:pStyle w:val="Listaszerbekezds"/>
        <w:ind w:left="720"/>
        <w:jc w:val="both"/>
        <w:rPr>
          <w:rFonts w:ascii="Trebuchet MS" w:hAnsi="Trebuchet MS" w:cs="Courier New"/>
          <w:sz w:val="22"/>
          <w:szCs w:val="22"/>
        </w:rPr>
      </w:pPr>
      <w:r w:rsidRPr="00C7665D">
        <w:rPr>
          <w:rFonts w:ascii="Trebuchet MS" w:hAnsi="Trebuchet MS" w:cs="Courier New"/>
          <w:sz w:val="22"/>
          <w:szCs w:val="22"/>
        </w:rPr>
        <w:t xml:space="preserve"> Kr. 22. § (1) bekezdésének alapján </w:t>
      </w:r>
    </w:p>
    <w:p w:rsidR="00475282" w:rsidRPr="00C7665D" w:rsidRDefault="00475282" w:rsidP="003D79FC">
      <w:pPr>
        <w:pStyle w:val="Listaszerbekezds"/>
        <w:ind w:left="720"/>
        <w:jc w:val="both"/>
        <w:rPr>
          <w:rFonts w:ascii="Trebuchet MS" w:hAnsi="Trebuchet MS" w:cs="Courier New"/>
          <w:sz w:val="22"/>
          <w:szCs w:val="22"/>
        </w:rPr>
      </w:pPr>
    </w:p>
    <w:p w:rsidR="00475282" w:rsidRPr="00C7665D" w:rsidRDefault="00475282" w:rsidP="000D0286">
      <w:pPr>
        <w:pStyle w:val="Listaszerbekezds"/>
        <w:numPr>
          <w:ilvl w:val="1"/>
          <w:numId w:val="30"/>
        </w:numPr>
        <w:jc w:val="both"/>
        <w:rPr>
          <w:rFonts w:ascii="Trebuchet MS" w:hAnsi="Trebuchet MS" w:cs="Courier New"/>
          <w:sz w:val="22"/>
          <w:szCs w:val="22"/>
        </w:rPr>
      </w:pPr>
      <w:r w:rsidRPr="00C7665D">
        <w:rPr>
          <w:rFonts w:ascii="Trebuchet MS" w:hAnsi="Trebuchet MS" w:cs="Courier New"/>
          <w:sz w:val="22"/>
          <w:szCs w:val="22"/>
        </w:rPr>
        <w:t>a) ha a szerződést kötő másik fél a Kbt. 5. § (1) bekezdés a)-c) és e) pontja szerinti szervezet, illetve nem magyarországi szervezetek esetében olyan szervezet, amely a 2014/24/EK európai parlamenti és tanácsi irányelv alapján ajánlatkérőnek minősül, az általa kiadott vagy aláírt igazolás;</w:t>
      </w:r>
    </w:p>
    <w:p w:rsidR="00475282" w:rsidRPr="00C7665D" w:rsidRDefault="00475282" w:rsidP="000D0286">
      <w:pPr>
        <w:pStyle w:val="Listaszerbekezds"/>
        <w:numPr>
          <w:ilvl w:val="1"/>
          <w:numId w:val="30"/>
        </w:numPr>
        <w:jc w:val="both"/>
        <w:rPr>
          <w:rFonts w:ascii="Trebuchet MS" w:hAnsi="Trebuchet MS" w:cs="Courier New"/>
          <w:sz w:val="22"/>
          <w:szCs w:val="22"/>
        </w:rPr>
      </w:pPr>
      <w:r w:rsidRPr="00C7665D">
        <w:rPr>
          <w:rFonts w:ascii="Trebuchet MS" w:hAnsi="Trebuchet MS" w:cs="Courier New"/>
          <w:sz w:val="22"/>
          <w:szCs w:val="22"/>
        </w:rPr>
        <w:t>b) ha a szerződést kötő másik fél az a) pontban foglalthoz képest egyéb szervezet, az általa adott igazolás vagy az ajánlattevő, illetve az alkalmasság igazolásában részt vevő más szervezet nyilatkozatának csatolása szükséges.</w:t>
      </w:r>
    </w:p>
    <w:p w:rsidR="00475282" w:rsidRPr="00C7665D" w:rsidRDefault="00475282" w:rsidP="0093183D">
      <w:pPr>
        <w:pStyle w:val="Listaszerbekezds"/>
        <w:ind w:left="720"/>
        <w:jc w:val="both"/>
        <w:rPr>
          <w:rFonts w:ascii="Trebuchet MS" w:hAnsi="Trebuchet MS" w:cs="Courier New"/>
          <w:sz w:val="22"/>
          <w:szCs w:val="22"/>
        </w:rPr>
      </w:pPr>
    </w:p>
    <w:p w:rsidR="00475282" w:rsidRPr="00C7665D" w:rsidRDefault="00475282" w:rsidP="0093183D">
      <w:pPr>
        <w:pStyle w:val="Listaszerbekezds"/>
        <w:ind w:left="720"/>
        <w:jc w:val="both"/>
        <w:rPr>
          <w:rFonts w:ascii="Trebuchet MS" w:hAnsi="Trebuchet MS" w:cs="Courier New"/>
          <w:sz w:val="22"/>
          <w:szCs w:val="22"/>
        </w:rPr>
      </w:pPr>
      <w:r w:rsidRPr="00C7665D">
        <w:rPr>
          <w:rFonts w:ascii="Trebuchet MS" w:hAnsi="Trebuchet MS" w:cs="Courier New"/>
          <w:sz w:val="22"/>
          <w:szCs w:val="22"/>
        </w:rPr>
        <w:t>Az igazolásnak vagy nyilatkozatnak tartalmaznia kell legalább a szerződést kötő másik fél megnevezését, szolgáltatás tárgyát az alkalmassági minimumkövetelmény szerinti tartalommal -, az ellenszolgáltatás nettó összegét, a teljesítés idejét (jelenleg is hatályos szerződés esetében a szerződéskötés időpontját (év, hó, nap) és a szerződés időtartamát (hónap), a már teljesített szerződés esetében a szerződéskötés teljesítésének időpontját (kezdés-befejezés év, hó, nap), a teljesítés helyét megadva a védett természeti területet,</w:t>
      </w:r>
      <w:r w:rsidR="000D0286">
        <w:rPr>
          <w:rFonts w:ascii="Trebuchet MS" w:hAnsi="Trebuchet MS" w:cs="Courier New"/>
          <w:sz w:val="22"/>
          <w:szCs w:val="22"/>
        </w:rPr>
        <w:t xml:space="preserve"> és annak méretét,</w:t>
      </w:r>
      <w:r w:rsidRPr="00C7665D">
        <w:rPr>
          <w:rFonts w:ascii="Trebuchet MS" w:hAnsi="Trebuchet MS" w:cs="Courier New"/>
          <w:sz w:val="22"/>
          <w:szCs w:val="22"/>
        </w:rPr>
        <w:t xml:space="preserve"> ahol az erdőgazdálkodási feladatát kifejtette,  valamint azt, hogy a teljesítés az előírásoknak és a szerződésnek megfelelően történt-e.</w:t>
      </w:r>
    </w:p>
    <w:p w:rsidR="00475282" w:rsidRPr="00C7665D" w:rsidRDefault="00475282" w:rsidP="0093183D">
      <w:pPr>
        <w:pStyle w:val="Listaszerbekezds"/>
        <w:ind w:left="720"/>
        <w:jc w:val="both"/>
        <w:rPr>
          <w:rFonts w:ascii="Trebuchet MS" w:hAnsi="Trebuchet MS" w:cs="Courier New"/>
          <w:sz w:val="22"/>
          <w:szCs w:val="22"/>
        </w:rPr>
      </w:pPr>
    </w:p>
    <w:p w:rsidR="00475282"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Amennyiben az ajánlattevő a referenciát közös ajánlattevőként teljesítette, úgy ajánlatkérő a Kr. 22. § (5) bekezdésének megfelelően jár el. Ha a nyertes közös ajánlattevőként teljesített szolgáltatás megrendelésére vonatkozó referenciaigazolás vagy nyilatkozat - a teljesítés oszthatatlansága miatt - nem állítható ki az egyes ajánlattevők által teljesített szolgáltatások elkülönítésével, úgy az ajánlatkérő a referencia igazolást vagy nyilatkozatot bármelyik, a teljesítésben részt vett ajánlattevő részéről az ismertetett szolgáltatás tekintetében olyan arányban köteles elfogadni, amilyen arányban az igazolást benyújtó ajánlattevő vagy részvételre jelentkező az általa elvégzett teljesítés alapján az ellenszolgáltatásból részesült.</w:t>
      </w:r>
    </w:p>
    <w:p w:rsidR="001B6BAA" w:rsidRDefault="001B6BAA" w:rsidP="002B28D4">
      <w:pPr>
        <w:pStyle w:val="Listaszerbekezds"/>
        <w:ind w:left="720"/>
        <w:jc w:val="both"/>
        <w:rPr>
          <w:rFonts w:ascii="Trebuchet MS" w:hAnsi="Trebuchet MS" w:cs="Courier New"/>
          <w:sz w:val="22"/>
          <w:szCs w:val="22"/>
        </w:rPr>
      </w:pPr>
    </w:p>
    <w:p w:rsidR="001B6BAA" w:rsidRPr="00C745F1" w:rsidRDefault="001B6BAA" w:rsidP="001B6BAA">
      <w:pPr>
        <w:pStyle w:val="Listaszerbekezds"/>
        <w:ind w:left="720"/>
        <w:jc w:val="both"/>
        <w:rPr>
          <w:rFonts w:ascii="Trebuchet MS" w:hAnsi="Trebuchet MS" w:cs="Courier New"/>
          <w:b/>
          <w:sz w:val="22"/>
          <w:szCs w:val="22"/>
        </w:rPr>
      </w:pPr>
      <w:r w:rsidRPr="00C745F1">
        <w:rPr>
          <w:rFonts w:ascii="Trebuchet MS" w:hAnsi="Trebuchet MS" w:cs="Courier New"/>
          <w:b/>
          <w:sz w:val="22"/>
          <w:szCs w:val="22"/>
        </w:rPr>
        <w:t>Védett természeti terület alatt Ajánlatkérő a következőket érti: a természet védelméről szóló 1996. évi LIII. törvény 4. § g) pontja vagy más jogszabály által védetté vagy fokozottan védetté nyilvánított (kiemelt természetvédelmi oltalomban részesülő) földterület.</w:t>
      </w:r>
    </w:p>
    <w:p w:rsidR="00643ADF" w:rsidRPr="00C745F1" w:rsidRDefault="001B6BAA" w:rsidP="00643ADF">
      <w:pPr>
        <w:ind w:left="709"/>
        <w:jc w:val="both"/>
        <w:rPr>
          <w:rFonts w:ascii="Bookman Old Style" w:eastAsia="Calibri" w:hAnsi="Bookman Old Style" w:cs="Times New Roman"/>
          <w:b/>
          <w:bCs/>
          <w:sz w:val="24"/>
          <w:szCs w:val="24"/>
        </w:rPr>
      </w:pPr>
      <w:r w:rsidRPr="00C745F1">
        <w:rPr>
          <w:rFonts w:ascii="Trebuchet MS" w:hAnsi="Trebuchet MS" w:cs="Courier New"/>
          <w:b/>
          <w:sz w:val="22"/>
          <w:szCs w:val="22"/>
        </w:rPr>
        <w:t xml:space="preserve">A természetvédelmi területen és a nem természetvédelmi területen történő mezőgazdasági gépi munka közötti alapvető különbség, hogy védett természeti területen való gazdálkodás során nem cél a gazdasági haszonszerzés. A természetvédelmi területen történő mezőgazdasági gépi munka legfontosabb feladata, hogy a sérülékeny termőhelyen álló és/vagy biogeográfiai, természetvédelmi szempontból jelentős élőhelytípusokon a szántó-. és gyepterületeken belüli differenciált kezelést biztosítsa. </w:t>
      </w:r>
      <w:r w:rsidR="00643ADF" w:rsidRPr="00C745F1">
        <w:rPr>
          <w:rFonts w:ascii="Trebuchet MS" w:hAnsi="Trebuchet MS" w:cs="Courier New"/>
          <w:b/>
          <w:sz w:val="22"/>
          <w:szCs w:val="22"/>
        </w:rPr>
        <w:t>A mezőgazdasági földhasználat eszközeivel megvalósuló fontosabb kezelési feladatok az invazív növény fajok visszaszorítására,</w:t>
      </w:r>
      <w:r w:rsidR="00EF5EA7" w:rsidRPr="00C745F1">
        <w:rPr>
          <w:rFonts w:ascii="Trebuchet MS" w:hAnsi="Trebuchet MS" w:cs="Courier New"/>
          <w:b/>
          <w:sz w:val="22"/>
          <w:szCs w:val="22"/>
        </w:rPr>
        <w:t xml:space="preserve"> természeti területek talajadottságoknak megfelelő művelési ág helyreállítására,</w:t>
      </w:r>
      <w:r w:rsidR="00643ADF" w:rsidRPr="00C745F1">
        <w:rPr>
          <w:rFonts w:ascii="Trebuchet MS" w:hAnsi="Trebuchet MS" w:cs="Courier New"/>
          <w:b/>
          <w:sz w:val="22"/>
          <w:szCs w:val="22"/>
        </w:rPr>
        <w:t xml:space="preserve"> védett, fokozottam védett fajok természetes élőhelyi feltételeinek javítására, szaporodási és táplálkozási feltételek kedvezőbbé tételére, fészkelő és vonuló védett madár fajok (daru, vadlúd fajok) táplálkozó területének biztosítására és a védett állatok mezőgazdasági károkozásának megelőzése érdekében terjednek ki.</w:t>
      </w:r>
    </w:p>
    <w:p w:rsidR="00475282" w:rsidRPr="00C745F1" w:rsidRDefault="00475282" w:rsidP="00567493">
      <w:pPr>
        <w:jc w:val="both"/>
        <w:rPr>
          <w:rFonts w:ascii="Bookman Old Style" w:hAnsi="Bookman Old Style" w:cs="Times New Roman"/>
          <w:sz w:val="24"/>
          <w:szCs w:val="24"/>
        </w:rPr>
      </w:pPr>
    </w:p>
    <w:p w:rsidR="00475282" w:rsidRPr="00D7249C" w:rsidRDefault="00475282" w:rsidP="00567493">
      <w:pPr>
        <w:ind w:firstLine="709"/>
        <w:jc w:val="both"/>
        <w:rPr>
          <w:rFonts w:ascii="Trebuchet MS" w:eastAsia="Calibri" w:hAnsi="Trebuchet MS" w:cs="Courier New"/>
          <w:sz w:val="22"/>
          <w:szCs w:val="22"/>
        </w:rPr>
      </w:pPr>
      <w:r w:rsidRPr="00D7249C">
        <w:rPr>
          <w:rFonts w:ascii="Trebuchet MS" w:eastAsia="Calibri" w:hAnsi="Trebuchet MS" w:cs="Courier New"/>
          <w:sz w:val="22"/>
          <w:szCs w:val="22"/>
        </w:rPr>
        <w:t>A Kbt. 140. § (9) bekezdése irányadó.</w:t>
      </w:r>
    </w:p>
    <w:p w:rsidR="00475282" w:rsidRPr="00C7665D" w:rsidRDefault="00475282" w:rsidP="0093183D">
      <w:pPr>
        <w:pStyle w:val="Listaszerbekezds"/>
        <w:ind w:left="720"/>
        <w:jc w:val="both"/>
        <w:rPr>
          <w:rFonts w:ascii="Trebuchet MS" w:hAnsi="Trebuchet MS" w:cs="Courier New"/>
          <w:sz w:val="22"/>
          <w:szCs w:val="22"/>
        </w:rPr>
      </w:pPr>
    </w:p>
    <w:p w:rsidR="00475282" w:rsidRPr="00C7665D" w:rsidRDefault="00475282" w:rsidP="000D0286">
      <w:pPr>
        <w:pStyle w:val="Listaszerbekezds"/>
        <w:numPr>
          <w:ilvl w:val="0"/>
          <w:numId w:val="30"/>
        </w:numPr>
        <w:jc w:val="both"/>
        <w:rPr>
          <w:rFonts w:ascii="Trebuchet MS" w:hAnsi="Trebuchet MS" w:cs="Courier New"/>
          <w:sz w:val="22"/>
          <w:szCs w:val="22"/>
        </w:rPr>
      </w:pPr>
      <w:r w:rsidRPr="00C7665D">
        <w:rPr>
          <w:rFonts w:ascii="Trebuchet MS" w:hAnsi="Trebuchet MS" w:cs="Courier New"/>
          <w:sz w:val="22"/>
          <w:szCs w:val="22"/>
        </w:rPr>
        <w:t xml:space="preserve">M/2. A 321/2015. (XI.30.) Korm. rendelet 21. § (3) bekezdés i) pontja alapján Ajánlattevő csatolja a teljesítéshez rendelkezésre álló eszközök, berendezések, valamint műszaki felszereltség leírását, legalább az alkalmassági minimumkövetelménynek való megfelelés megállapításához szükséges tartalommal. Amennyiben a bemutatott eszköz, berendezés saját tulajdonban áll, a cégjegyzésre jogosult képviselőnek erről nyilatkoznia kell az ajánlatban. Amennyiben a bemutatott eszköz, berendezés nem saját tulajdonú (pl. lízingelt, bérelt), az ajánlathoz csatolni kell a berendezés, eszköz rendelkezésre állásáról szóló szerződést (előszerződést) vagy a tulajdonos szándéknyilatkozatát arról, hogy az adott eszköz, berendezés a szerződés teljesítésének időtartama alatt rendelkezésre fog állni. </w:t>
      </w:r>
    </w:p>
    <w:p w:rsidR="00475282" w:rsidRPr="00C7665D" w:rsidRDefault="00475282" w:rsidP="0093183D">
      <w:pPr>
        <w:pStyle w:val="Listaszerbekezds"/>
        <w:ind w:left="720"/>
        <w:jc w:val="both"/>
        <w:rPr>
          <w:rFonts w:ascii="Trebuchet MS" w:hAnsi="Trebuchet MS" w:cs="Courier New"/>
          <w:sz w:val="22"/>
          <w:szCs w:val="22"/>
        </w:rPr>
      </w:pPr>
    </w:p>
    <w:p w:rsidR="00475282" w:rsidRPr="002B28D4" w:rsidRDefault="00475282" w:rsidP="002B28D4">
      <w:pPr>
        <w:pStyle w:val="Listaszerbekezds"/>
        <w:ind w:left="720"/>
        <w:jc w:val="both"/>
        <w:rPr>
          <w:rFonts w:ascii="Trebuchet MS" w:hAnsi="Trebuchet MS" w:cs="Courier New"/>
          <w:sz w:val="22"/>
          <w:szCs w:val="22"/>
        </w:rPr>
      </w:pPr>
      <w:r w:rsidRPr="002B28D4">
        <w:rPr>
          <w:rFonts w:ascii="Trebuchet MS" w:hAnsi="Trebuchet MS" w:cs="Courier New"/>
          <w:sz w:val="22"/>
          <w:szCs w:val="22"/>
        </w:rPr>
        <w:t>Ajánlatkérő figyelemmel van a 321/2015. (X. 30.) Korm. rendelet 24. § (1) bekezdésére</w:t>
      </w:r>
    </w:p>
    <w:p w:rsidR="00475282" w:rsidRPr="00C7665D" w:rsidRDefault="00475282" w:rsidP="00E36467">
      <w:pPr>
        <w:pStyle w:val="Szvegtrzs3"/>
        <w:widowControl w:val="0"/>
        <w:spacing w:before="0"/>
        <w:jc w:val="both"/>
        <w:rPr>
          <w:rFonts w:ascii="Trebuchet MS" w:hAnsi="Trebuchet MS"/>
          <w:b w:val="0"/>
          <w:sz w:val="22"/>
          <w:szCs w:val="22"/>
        </w:rPr>
      </w:pPr>
    </w:p>
    <w:p w:rsidR="00475282" w:rsidRPr="00C7665D" w:rsidRDefault="00475282" w:rsidP="00E36467">
      <w:pPr>
        <w:pStyle w:val="Szvegtrzs3"/>
        <w:widowControl w:val="0"/>
        <w:spacing w:before="0"/>
        <w:jc w:val="both"/>
        <w:rPr>
          <w:rFonts w:ascii="Trebuchet MS" w:hAnsi="Trebuchet MS"/>
          <w:sz w:val="22"/>
          <w:szCs w:val="22"/>
        </w:rPr>
      </w:pPr>
      <w:r w:rsidRPr="00C7665D">
        <w:rPr>
          <w:rFonts w:ascii="Trebuchet MS" w:hAnsi="Trebuchet MS"/>
          <w:sz w:val="22"/>
          <w:szCs w:val="22"/>
        </w:rPr>
        <w:t xml:space="preserve">IV. </w:t>
      </w:r>
      <w:r w:rsidRPr="00C7665D">
        <w:rPr>
          <w:rFonts w:ascii="Trebuchet MS" w:hAnsi="Trebuchet MS" w:cs="Times New Roman"/>
          <w:sz w:val="22"/>
          <w:szCs w:val="22"/>
        </w:rPr>
        <w:t>TOVÁBBI INFORMÁCIÓK</w:t>
      </w:r>
    </w:p>
    <w:p w:rsidR="00475282" w:rsidRPr="00C7665D" w:rsidRDefault="00475282" w:rsidP="00E36467">
      <w:pPr>
        <w:jc w:val="both"/>
        <w:rPr>
          <w:rFonts w:ascii="Trebuchet MS" w:hAnsi="Trebuchet MS"/>
          <w:b/>
          <w:bC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adózásra, a környezetvédelemre, a munkavállalók védelmére és a munkafeltételekre vonatkozó kötelezettségekről ajánlattevő tájékoztatást kaphat az alábbi címeken:</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b/>
          <w:bCs/>
          <w:sz w:val="22"/>
          <w:szCs w:val="22"/>
        </w:rPr>
        <w:t>ÁNTSZ:</w:t>
      </w:r>
      <w:r w:rsidRPr="00C7665D">
        <w:rPr>
          <w:rFonts w:ascii="Trebuchet MS" w:hAnsi="Trebuchet MS"/>
          <w:sz w:val="22"/>
          <w:szCs w:val="22"/>
        </w:rPr>
        <w:tab/>
      </w:r>
      <w:r w:rsidRPr="00567493">
        <w:rPr>
          <w:rFonts w:ascii="Trebuchet MS" w:hAnsi="Trebuchet MS"/>
          <w:sz w:val="22"/>
          <w:szCs w:val="22"/>
        </w:rPr>
        <w:t>4028 Debrecen, Rózsahegy u. 4.</w:t>
      </w:r>
      <w:r w:rsidRPr="00C7665D">
        <w:rPr>
          <w:rFonts w:ascii="Trebuchet MS" w:hAnsi="Trebuchet MS"/>
          <w:sz w:val="22"/>
          <w:szCs w:val="22"/>
        </w:rPr>
        <w:t>., tel: 06-</w:t>
      </w:r>
      <w:r w:rsidRPr="00567493">
        <w:t xml:space="preserve"> </w:t>
      </w:r>
      <w:r w:rsidRPr="00567493">
        <w:rPr>
          <w:rFonts w:ascii="Trebuchet MS" w:hAnsi="Trebuchet MS"/>
          <w:sz w:val="22"/>
          <w:szCs w:val="22"/>
        </w:rPr>
        <w:t>52/550-700</w:t>
      </w:r>
      <w:r w:rsidRPr="00C7665D">
        <w:rPr>
          <w:rFonts w:ascii="Trebuchet MS" w:hAnsi="Trebuchet MS"/>
          <w:sz w:val="22"/>
          <w:szCs w:val="22"/>
        </w:rPr>
        <w:t>, fax: 06-1-</w:t>
      </w:r>
      <w:r w:rsidRPr="00567493">
        <w:t xml:space="preserve"> </w:t>
      </w:r>
      <w:r w:rsidRPr="00567493">
        <w:rPr>
          <w:rFonts w:ascii="Trebuchet MS" w:hAnsi="Trebuchet MS"/>
          <w:sz w:val="22"/>
          <w:szCs w:val="22"/>
        </w:rPr>
        <w:t>215-5361</w:t>
      </w:r>
      <w:r w:rsidRPr="00C7665D">
        <w:rPr>
          <w:rFonts w:ascii="Trebuchet MS" w:hAnsi="Trebuchet MS"/>
          <w:sz w:val="22"/>
          <w:szCs w:val="22"/>
        </w:rPr>
        <w:t xml:space="preserve">, zöld szám: 06-80-204-264, az ÁNTSZ intézeteinek, valamint a Megyei Kormányhivatalok Népegészségügyi Szakigazgatási Szerveinek és a Népegészségügyi Szakigazgatási Szervek Járási Népegészségügyi Intézeteinek elérhetőségei a </w:t>
      </w:r>
      <w:hyperlink r:id="rId10" w:history="1">
        <w:r w:rsidRPr="00C7665D">
          <w:rPr>
            <w:rStyle w:val="Hiperhivatkozs"/>
            <w:rFonts w:ascii="Trebuchet MS" w:hAnsi="Trebuchet MS"/>
            <w:color w:val="0000FF"/>
            <w:sz w:val="22"/>
            <w:szCs w:val="22"/>
            <w:lang w:eastAsia="zh-CN"/>
          </w:rPr>
          <w:t>www.antsz.hu</w:t>
        </w:r>
      </w:hyperlink>
      <w:r w:rsidRPr="00C7665D">
        <w:rPr>
          <w:rFonts w:ascii="Trebuchet MS" w:hAnsi="Trebuchet MS"/>
          <w:sz w:val="22"/>
          <w:szCs w:val="22"/>
        </w:rPr>
        <w:t xml:space="preserve"> internet-címen található</w:t>
      </w:r>
    </w:p>
    <w:p w:rsidR="00475282" w:rsidRPr="00C7665D" w:rsidRDefault="00475282" w:rsidP="00E36467">
      <w:pPr>
        <w:jc w:val="both"/>
        <w:rPr>
          <w:rFonts w:ascii="Trebuchet MS" w:hAnsi="Trebuchet MS"/>
          <w:b/>
          <w:bC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b/>
          <w:bCs/>
          <w:sz w:val="22"/>
          <w:szCs w:val="22"/>
        </w:rPr>
        <w:t>NAV:</w:t>
      </w:r>
      <w:r w:rsidRPr="00C7665D">
        <w:rPr>
          <w:rFonts w:ascii="Trebuchet MS" w:hAnsi="Trebuchet MS"/>
          <w:b/>
          <w:bCs/>
          <w:sz w:val="22"/>
          <w:szCs w:val="22"/>
        </w:rPr>
        <w:tab/>
      </w:r>
      <w:r w:rsidRPr="00C7665D">
        <w:rPr>
          <w:rFonts w:ascii="Trebuchet MS" w:hAnsi="Trebuchet MS"/>
          <w:sz w:val="22"/>
          <w:szCs w:val="22"/>
        </w:rPr>
        <w:t xml:space="preserve">1054 Budapest, Széchenyi u. 2. tel: 06-1-428-5100, fax: 06-1-428-5509, kék szám: 06-40-42-42-42, a területileg illetékes regionális igazgatóságok elérhetősége a </w:t>
      </w:r>
      <w:hyperlink r:id="rId11" w:history="1">
        <w:r w:rsidRPr="00C7665D">
          <w:rPr>
            <w:rStyle w:val="Hiperhivatkozs"/>
            <w:rFonts w:ascii="Trebuchet MS" w:hAnsi="Trebuchet MS"/>
            <w:color w:val="0000FF"/>
            <w:sz w:val="22"/>
            <w:szCs w:val="22"/>
            <w:lang w:eastAsia="zh-CN"/>
          </w:rPr>
          <w:t>www.nav.gov.hu</w:t>
        </w:r>
      </w:hyperlink>
      <w:r w:rsidRPr="00C7665D">
        <w:rPr>
          <w:rFonts w:ascii="Trebuchet MS" w:hAnsi="Trebuchet MS"/>
          <w:sz w:val="22"/>
          <w:szCs w:val="22"/>
        </w:rPr>
        <w:t xml:space="preserve"> internet-címen található</w:t>
      </w:r>
    </w:p>
    <w:p w:rsidR="00475282" w:rsidRPr="00C7665D" w:rsidRDefault="00475282" w:rsidP="00E36467">
      <w:pPr>
        <w:jc w:val="both"/>
        <w:rPr>
          <w:rFonts w:ascii="Trebuchet MS" w:hAnsi="Trebuchet MS"/>
          <w:b/>
          <w:bC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b/>
          <w:bCs/>
          <w:sz w:val="22"/>
          <w:szCs w:val="22"/>
        </w:rPr>
        <w:t>OKTVF:</w:t>
      </w:r>
      <w:r w:rsidRPr="00C7665D">
        <w:rPr>
          <w:rFonts w:ascii="Trebuchet MS" w:hAnsi="Trebuchet MS"/>
          <w:sz w:val="22"/>
          <w:szCs w:val="22"/>
        </w:rPr>
        <w:tab/>
        <w:t xml:space="preserve">1016 Budapest, Mészáros u. 58/a. tel: 06-1-224-9100, fax: 06-1-224-9163, a területileg illetékes felügyelőségek elérhetősége a </w:t>
      </w:r>
      <w:hyperlink r:id="rId12" w:history="1">
        <w:r w:rsidRPr="00C7665D">
          <w:rPr>
            <w:rStyle w:val="Hiperhivatkozs"/>
            <w:rFonts w:ascii="Trebuchet MS" w:hAnsi="Trebuchet MS"/>
            <w:color w:val="0000FF"/>
            <w:sz w:val="22"/>
            <w:szCs w:val="22"/>
            <w:lang w:eastAsia="zh-CN"/>
          </w:rPr>
          <w:t>www.orszagoszoldhatosag.gov.hu</w:t>
        </w:r>
      </w:hyperlink>
      <w:r w:rsidRPr="00C7665D">
        <w:rPr>
          <w:rFonts w:ascii="Trebuchet MS" w:hAnsi="Trebuchet MS"/>
          <w:sz w:val="22"/>
          <w:szCs w:val="22"/>
        </w:rPr>
        <w:t xml:space="preserve"> internet-címen található </w:t>
      </w:r>
    </w:p>
    <w:p w:rsidR="00475282" w:rsidRPr="00C7665D" w:rsidRDefault="00475282" w:rsidP="00E36467">
      <w:pPr>
        <w:jc w:val="both"/>
        <w:rPr>
          <w:rFonts w:ascii="Trebuchet MS" w:hAnsi="Trebuchet MS"/>
          <w:b/>
          <w:bCs/>
          <w:sz w:val="22"/>
          <w:szCs w:val="22"/>
        </w:rPr>
      </w:pPr>
    </w:p>
    <w:p w:rsidR="00475282" w:rsidRPr="00C7665D" w:rsidRDefault="00475282" w:rsidP="00E36467">
      <w:pPr>
        <w:jc w:val="both"/>
        <w:rPr>
          <w:rFonts w:ascii="Trebuchet MS" w:hAnsi="Trebuchet MS"/>
          <w:bCs/>
          <w:sz w:val="22"/>
          <w:szCs w:val="22"/>
        </w:rPr>
      </w:pPr>
      <w:r w:rsidRPr="00C7665D">
        <w:rPr>
          <w:rFonts w:ascii="Trebuchet MS" w:hAnsi="Trebuchet MS"/>
          <w:b/>
          <w:bCs/>
          <w:sz w:val="22"/>
          <w:szCs w:val="22"/>
        </w:rPr>
        <w:t>NGM:</w:t>
      </w:r>
      <w:r w:rsidRPr="00C7665D">
        <w:rPr>
          <w:rFonts w:ascii="Trebuchet MS" w:hAnsi="Trebuchet MS"/>
          <w:sz w:val="22"/>
          <w:szCs w:val="22"/>
        </w:rPr>
        <w:tab/>
      </w:r>
      <w:r w:rsidRPr="00C7665D">
        <w:rPr>
          <w:rFonts w:ascii="Trebuchet MS" w:hAnsi="Trebuchet MS"/>
          <w:bCs/>
          <w:sz w:val="22"/>
          <w:szCs w:val="22"/>
        </w:rPr>
        <w:t xml:space="preserve">1051 Budapest, József Nádor tér 2-4., levélcím: 1369 Bp. Pf. 481., tel: 06-1-795-1400, fax: 06-1-795-0716, a munkaügyi központok elérhetősége a </w:t>
      </w:r>
      <w:hyperlink r:id="rId13" w:history="1">
        <w:r w:rsidRPr="00C7665D">
          <w:rPr>
            <w:rStyle w:val="Hiperhivatkozs"/>
            <w:rFonts w:ascii="Trebuchet MS" w:hAnsi="Trebuchet MS"/>
            <w:color w:val="0000FF"/>
            <w:sz w:val="22"/>
            <w:szCs w:val="22"/>
            <w:lang w:eastAsia="zh-CN"/>
          </w:rPr>
          <w:t>www.munka.hu</w:t>
        </w:r>
      </w:hyperlink>
      <w:r w:rsidRPr="00C7665D">
        <w:rPr>
          <w:rFonts w:ascii="Trebuchet MS" w:hAnsi="Trebuchet MS"/>
          <w:bCs/>
          <w:sz w:val="22"/>
          <w:szCs w:val="22"/>
        </w:rPr>
        <w:t xml:space="preserve"> internet-címen, egyéb információ a </w:t>
      </w:r>
      <w:hyperlink r:id="rId14" w:history="1">
        <w:r w:rsidRPr="00C7665D">
          <w:rPr>
            <w:rStyle w:val="Hiperhivatkozs"/>
            <w:rFonts w:ascii="Trebuchet MS" w:hAnsi="Trebuchet MS"/>
            <w:color w:val="0000FF"/>
            <w:sz w:val="22"/>
            <w:szCs w:val="22"/>
            <w:lang w:eastAsia="zh-CN"/>
          </w:rPr>
          <w:t>www.ommf.gov.hu</w:t>
        </w:r>
      </w:hyperlink>
      <w:r w:rsidRPr="00C7665D">
        <w:rPr>
          <w:rFonts w:ascii="Trebuchet MS" w:hAnsi="Trebuchet MS"/>
          <w:bCs/>
          <w:sz w:val="22"/>
          <w:szCs w:val="22"/>
        </w:rPr>
        <w:t xml:space="preserve"> internet-címen található. Az állami foglalkoztatási szerv, a munkavédelmi és munkaügyi hatóság kijelöléséről, valamint e szervek hatósági és más feladatainak ellátásáról szóló 320/2014. (XII. 13.) Korm. rendelet 14. § (3) bekezdése alapján a munkavédelmi hatósági hatáskörben eljáró kormányhivatal gyakorolja az Mvt. 81. §-ában meghatározott feladat- és hatásköröket. A munkavédelmi hatósági hatáskörben eljáró kormányhivatal ellátja továbbá mindazon munkavédelmi hatósági ellenőrzési feladatokat, amelyeket jogszabály nevesítve feladat- és hatáskörébe utal.</w:t>
      </w:r>
    </w:p>
    <w:p w:rsidR="00475282" w:rsidRPr="00C7665D" w:rsidRDefault="00475282" w:rsidP="00E36467">
      <w:pPr>
        <w:widowControl/>
        <w:autoSpaceDE/>
        <w:autoSpaceDN/>
        <w:spacing w:after="160" w:line="259" w:lineRule="auto"/>
        <w:jc w:val="both"/>
        <w:rPr>
          <w:rFonts w:ascii="Trebuchet MS" w:hAnsi="Trebuchet MS"/>
          <w:bCs/>
          <w:sz w:val="22"/>
          <w:szCs w:val="22"/>
        </w:rPr>
      </w:pPr>
      <w:r w:rsidRPr="00C7665D">
        <w:rPr>
          <w:rFonts w:ascii="Trebuchet MS" w:hAnsi="Trebuchet MS"/>
          <w:bCs/>
          <w:sz w:val="22"/>
          <w:szCs w:val="22"/>
        </w:rPr>
        <w:br w:type="page"/>
      </w: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93183D">
      <w:pPr>
        <w:widowControl/>
        <w:autoSpaceDE/>
        <w:autoSpaceDN/>
        <w:jc w:val="center"/>
        <w:rPr>
          <w:rFonts w:ascii="Trebuchet MS" w:hAnsi="Trebuchet MS" w:cs="Times New Roman"/>
          <w:b/>
          <w:bCs/>
          <w:sz w:val="22"/>
          <w:szCs w:val="22"/>
        </w:rPr>
      </w:pPr>
      <w:r w:rsidRPr="00C7665D">
        <w:rPr>
          <w:rFonts w:ascii="Trebuchet MS" w:hAnsi="Trebuchet MS" w:cs="Times New Roman"/>
          <w:b/>
          <w:bCs/>
          <w:sz w:val="22"/>
          <w:szCs w:val="22"/>
        </w:rPr>
        <w:t>V. MELLÉKLETEK, NYILATKOZATMINTÁK</w:t>
      </w:r>
    </w:p>
    <w:p w:rsidR="00475282" w:rsidRPr="00C7665D" w:rsidRDefault="00475282" w:rsidP="00E36467">
      <w:pPr>
        <w:widowControl/>
        <w:autoSpaceDE/>
        <w:autoSpaceDN/>
        <w:jc w:val="both"/>
        <w:rPr>
          <w:rFonts w:ascii="Trebuchet MS" w:hAnsi="Trebuchet MS" w:cs="Times New Roman"/>
          <w:bCs/>
          <w:i/>
          <w:sz w:val="22"/>
          <w:szCs w:val="22"/>
        </w:rPr>
      </w:pPr>
      <w:r w:rsidRPr="00C7665D">
        <w:rPr>
          <w:rFonts w:ascii="Trebuchet MS" w:hAnsi="Trebuchet MS" w:cs="Times New Roman"/>
          <w:b/>
          <w:bCs/>
          <w:sz w:val="22"/>
          <w:szCs w:val="22"/>
        </w:rPr>
        <w:br w:type="page"/>
      </w:r>
      <w:r w:rsidRPr="00C7665D">
        <w:rPr>
          <w:rFonts w:ascii="Trebuchet MS" w:hAnsi="Trebuchet MS" w:cs="Times New Roman"/>
          <w:bCs/>
          <w:i/>
          <w:sz w:val="22"/>
          <w:szCs w:val="22"/>
        </w:rPr>
        <w:t>1. számú melléklet</w:t>
      </w:r>
    </w:p>
    <w:p w:rsidR="00475282" w:rsidRPr="00C7665D" w:rsidRDefault="00475282" w:rsidP="00E36467">
      <w:pPr>
        <w:widowControl/>
        <w:autoSpaceDE/>
        <w:autoSpaceDN/>
        <w:jc w:val="both"/>
        <w:rPr>
          <w:rFonts w:ascii="Trebuchet MS" w:hAnsi="Trebuchet MS" w:cs="Times New Roman"/>
          <w:b/>
          <w:bCs/>
          <w:sz w:val="22"/>
          <w:szCs w:val="22"/>
        </w:rPr>
      </w:pPr>
    </w:p>
    <w:p w:rsidR="00475282" w:rsidRPr="00C7665D" w:rsidRDefault="00475282" w:rsidP="00E36467">
      <w:pPr>
        <w:widowControl/>
        <w:autoSpaceDE/>
        <w:autoSpaceDN/>
        <w:jc w:val="both"/>
        <w:rPr>
          <w:rFonts w:ascii="Trebuchet MS" w:hAnsi="Trebuchet MS" w:cs="Times New Roman"/>
          <w:b/>
          <w:bCs/>
          <w:sz w:val="22"/>
          <w:szCs w:val="22"/>
        </w:rPr>
      </w:pPr>
      <w:r w:rsidRPr="00C7665D">
        <w:rPr>
          <w:rFonts w:ascii="Trebuchet MS" w:hAnsi="Trebuchet MS" w:cs="Times New Roman"/>
          <w:b/>
          <w:bCs/>
          <w:sz w:val="22"/>
          <w:szCs w:val="22"/>
        </w:rPr>
        <w:t>TARTALOMJEGYZÉK</w:t>
      </w:r>
    </w:p>
    <w:p w:rsidR="00475282" w:rsidRPr="00C7665D" w:rsidRDefault="00475282" w:rsidP="00E36467">
      <w:pPr>
        <w:widowControl/>
        <w:autoSpaceDE/>
        <w:autoSpaceDN/>
        <w:jc w:val="both"/>
        <w:rPr>
          <w:rFonts w:ascii="Trebuchet MS" w:hAnsi="Trebuchet MS" w:cs="Times New Roman"/>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0"/>
        <w:gridCol w:w="1522"/>
      </w:tblGrid>
      <w:tr w:rsidR="00475282" w:rsidRPr="00C7665D">
        <w:trPr>
          <w:tblHeader/>
        </w:trPr>
        <w:tc>
          <w:tcPr>
            <w:tcW w:w="7430" w:type="dxa"/>
            <w:shd w:val="clear" w:color="auto" w:fill="92D050"/>
          </w:tcPr>
          <w:p w:rsidR="00475282" w:rsidRPr="00C7665D" w:rsidRDefault="00475282" w:rsidP="00E36467">
            <w:pPr>
              <w:widowControl/>
              <w:autoSpaceDE/>
              <w:autoSpaceDN/>
              <w:jc w:val="both"/>
              <w:rPr>
                <w:rFonts w:ascii="Trebuchet MS" w:hAnsi="Trebuchet MS" w:cs="Times New Roman"/>
                <w:b/>
                <w:bCs/>
                <w:sz w:val="22"/>
                <w:szCs w:val="22"/>
              </w:rPr>
            </w:pPr>
          </w:p>
        </w:tc>
        <w:tc>
          <w:tcPr>
            <w:tcW w:w="1522" w:type="dxa"/>
            <w:shd w:val="clear" w:color="auto" w:fill="92D050"/>
          </w:tcPr>
          <w:p w:rsidR="00475282" w:rsidRPr="00C7665D" w:rsidRDefault="00475282" w:rsidP="00E36467">
            <w:pPr>
              <w:widowControl/>
              <w:autoSpaceDE/>
              <w:autoSpaceDN/>
              <w:jc w:val="both"/>
              <w:rPr>
                <w:rFonts w:ascii="Trebuchet MS" w:hAnsi="Trebuchet MS" w:cs="Times New Roman"/>
                <w:b/>
                <w:bCs/>
                <w:sz w:val="22"/>
                <w:szCs w:val="22"/>
              </w:rPr>
            </w:pPr>
            <w:r w:rsidRPr="00C7665D">
              <w:rPr>
                <w:rFonts w:ascii="Trebuchet MS" w:hAnsi="Trebuchet MS" w:cs="Times New Roman"/>
                <w:b/>
                <w:bCs/>
                <w:sz w:val="22"/>
                <w:szCs w:val="22"/>
              </w:rPr>
              <w:t>Oldalszám</w:t>
            </w: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Tartalomjegyzék (oldalszámokkal ellátva) (1.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Felolvasólap (2.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Ajánlattételi nyilatkozat a Kbt. 66. § (2) bekezdése alapján (3.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shd w:val="clear" w:color="auto" w:fill="92D050"/>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
                <w:bCs/>
                <w:sz w:val="22"/>
                <w:szCs w:val="22"/>
              </w:rPr>
              <w:t>Igazolások, dokumentumok</w:t>
            </w:r>
          </w:p>
        </w:tc>
        <w:tc>
          <w:tcPr>
            <w:tcW w:w="1522" w:type="dxa"/>
            <w:shd w:val="clear" w:color="auto" w:fill="92D050"/>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color w:val="000000"/>
                <w:sz w:val="22"/>
                <w:szCs w:val="22"/>
              </w:rPr>
            </w:pPr>
            <w:r w:rsidRPr="00C7665D">
              <w:rPr>
                <w:rFonts w:ascii="Trebuchet MS" w:hAnsi="Trebuchet MS" w:cs="Times New Roman"/>
                <w:bCs/>
                <w:color w:val="000000"/>
                <w:sz w:val="22"/>
                <w:szCs w:val="22"/>
              </w:rPr>
              <w:t xml:space="preserve">Folyamatban lévő változásbejegyzési eljárás esetében a cégbírósághoz benyújtott változásbejegyzési kérelem és az annak érkezéséről a cégbíróság által megküldött igazolás / Amennyiben változásbejegyzési eljárás nincs folyamatban, abban az esetben erre vonatkozó ajánlattevői nyilatkozat </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Ajánlatot aláíró(k) aláírási címpéldánya, vagy a 2006. évi V. törvény 9. § (1) bekezdése szerinti aláírás-mintája</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 cégkivonatban nem szereplő kötelezettségvállaló(k) esetében a cégjegyzésre jogosult személytől származó, az ajánlat aláírására vonatkozó (a meghatalmazó és a meghatalmazott aláírását is tartalmazó) írásos meghatalmazás</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Közös ajánlattevők jelen közbeszerzési eljárásra tekintettel aláírt hatályos szerződése (közös ajánlattétel esetén) az ajánlati dokumentáció III. 4. pontja szerinti tartalommal</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 Kbt. 67. § (4) bekezdése szerinti nyilatkozat (4.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 Kbt. 66. § (4) bekezdése szerinti nyilatkozat (5.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 Kbt. 66. § (6) bekezdése szerinti nyilatkozat (6.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Az ajánlattevő nyilatkozata a Kbt. 65. § (7) bekezdése tekintetében (7.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A Kbt. 65. § (7) bekezdése szerint, a szerződés teljesítéséhez szükséges erőforrások rendelkezésre állását alátámasztó dokumentum</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Egységes európai közbeszerzési dokumentum (8. számú melléklet)</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r w:rsidR="00475282" w:rsidRPr="00C7665D">
        <w:tc>
          <w:tcPr>
            <w:tcW w:w="7430" w:type="dxa"/>
          </w:tcPr>
          <w:p w:rsidR="00475282" w:rsidRPr="00C7665D" w:rsidRDefault="00475282" w:rsidP="00E36467">
            <w:pPr>
              <w:widowControl/>
              <w:autoSpaceDE/>
              <w:autoSpaceDN/>
              <w:jc w:val="both"/>
              <w:rPr>
                <w:rFonts w:ascii="Trebuchet MS" w:hAnsi="Trebuchet MS" w:cs="Times New Roman"/>
                <w:bCs/>
                <w:sz w:val="22"/>
                <w:szCs w:val="22"/>
              </w:rPr>
            </w:pPr>
            <w:r w:rsidRPr="00C7665D">
              <w:rPr>
                <w:rFonts w:ascii="Trebuchet MS" w:hAnsi="Trebuchet MS" w:cs="Times New Roman"/>
                <w:bCs/>
                <w:sz w:val="22"/>
                <w:szCs w:val="22"/>
              </w:rPr>
              <w:t>Egyéb nyilatkozatok, dokumentumok</w:t>
            </w:r>
          </w:p>
        </w:tc>
        <w:tc>
          <w:tcPr>
            <w:tcW w:w="1522" w:type="dxa"/>
          </w:tcPr>
          <w:p w:rsidR="00475282" w:rsidRPr="00C7665D" w:rsidRDefault="00475282" w:rsidP="00E36467">
            <w:pPr>
              <w:widowControl/>
              <w:autoSpaceDE/>
              <w:autoSpaceDN/>
              <w:jc w:val="both"/>
              <w:rPr>
                <w:rFonts w:ascii="Trebuchet MS" w:hAnsi="Trebuchet MS" w:cs="Times New Roman"/>
                <w:bCs/>
                <w:sz w:val="22"/>
                <w:szCs w:val="22"/>
              </w:rPr>
            </w:pPr>
          </w:p>
        </w:tc>
      </w:tr>
    </w:tbl>
    <w:p w:rsidR="00475282" w:rsidRPr="00C7665D" w:rsidRDefault="00475282" w:rsidP="00E36467">
      <w:pPr>
        <w:widowControl/>
        <w:autoSpaceDE/>
        <w:autoSpaceDN/>
        <w:jc w:val="both"/>
        <w:rPr>
          <w:rFonts w:ascii="Trebuchet MS" w:hAnsi="Trebuchet MS" w:cs="Times New Roman"/>
          <w:bCs/>
          <w:i/>
          <w:sz w:val="22"/>
          <w:szCs w:val="22"/>
        </w:rPr>
      </w:pPr>
    </w:p>
    <w:p w:rsidR="00475282" w:rsidRPr="00C7665D" w:rsidRDefault="00475282" w:rsidP="00790D1C">
      <w:pPr>
        <w:widowControl/>
        <w:autoSpaceDE/>
        <w:autoSpaceDN/>
        <w:jc w:val="right"/>
        <w:rPr>
          <w:rFonts w:ascii="Trebuchet MS" w:hAnsi="Trebuchet MS" w:cs="Times New Roman"/>
          <w:bCs/>
          <w:i/>
          <w:sz w:val="22"/>
          <w:szCs w:val="22"/>
        </w:rPr>
      </w:pPr>
      <w:r w:rsidRPr="00C7665D">
        <w:rPr>
          <w:rFonts w:ascii="Trebuchet MS" w:hAnsi="Trebuchet MS" w:cs="Times New Roman"/>
          <w:b/>
          <w:i/>
          <w:sz w:val="22"/>
          <w:szCs w:val="22"/>
        </w:rPr>
        <w:br w:type="page"/>
      </w:r>
      <w:r w:rsidRPr="00C7665D">
        <w:rPr>
          <w:rFonts w:ascii="Trebuchet MS" w:hAnsi="Trebuchet MS" w:cs="Times New Roman"/>
          <w:bCs/>
          <w:i/>
          <w:sz w:val="22"/>
          <w:szCs w:val="22"/>
        </w:rPr>
        <w:t>2. számú melléklet</w:t>
      </w:r>
    </w:p>
    <w:p w:rsidR="00475282" w:rsidRPr="00C7665D" w:rsidRDefault="00475282" w:rsidP="00E36467">
      <w:pPr>
        <w:widowControl/>
        <w:autoSpaceDE/>
        <w:autoSpaceDN/>
        <w:jc w:val="both"/>
        <w:rPr>
          <w:rFonts w:ascii="Trebuchet MS" w:hAnsi="Trebuchet MS" w:cs="Times New Roman"/>
          <w:b/>
          <w:bCs/>
          <w:sz w:val="22"/>
          <w:szCs w:val="22"/>
        </w:rPr>
      </w:pPr>
    </w:p>
    <w:p w:rsidR="00475282" w:rsidRPr="00C7665D" w:rsidRDefault="00475282" w:rsidP="00A374AB">
      <w:pPr>
        <w:widowControl/>
        <w:autoSpaceDE/>
        <w:autoSpaceDN/>
        <w:jc w:val="center"/>
        <w:rPr>
          <w:rFonts w:ascii="Trebuchet MS" w:hAnsi="Trebuchet MS" w:cs="Times New Roman"/>
          <w:b/>
          <w:bCs/>
          <w:sz w:val="22"/>
          <w:szCs w:val="22"/>
        </w:rPr>
      </w:pPr>
      <w:r w:rsidRPr="00C7665D">
        <w:rPr>
          <w:rFonts w:ascii="Trebuchet MS" w:hAnsi="Trebuchet MS" w:cs="Times New Roman"/>
          <w:b/>
          <w:bCs/>
          <w:sz w:val="22"/>
          <w:szCs w:val="22"/>
        </w:rPr>
        <w:t>FELOLVASÓLAP</w:t>
      </w:r>
    </w:p>
    <w:p w:rsidR="00475282" w:rsidRPr="00C7665D" w:rsidRDefault="00475282" w:rsidP="00A374AB">
      <w:pPr>
        <w:widowControl/>
        <w:autoSpaceDE/>
        <w:autoSpaceDN/>
        <w:jc w:val="center"/>
        <w:rPr>
          <w:rFonts w:ascii="Trebuchet MS" w:hAnsi="Trebuchet MS" w:cs="Times New Roman"/>
          <w:b/>
          <w:bCs/>
          <w:sz w:val="22"/>
          <w:szCs w:val="22"/>
        </w:rPr>
      </w:pPr>
    </w:p>
    <w:p w:rsidR="00475282" w:rsidRPr="00C7665D" w:rsidRDefault="00475282" w:rsidP="00E36467">
      <w:pPr>
        <w:widowControl/>
        <w:autoSpaceDE/>
        <w:autoSpaceDN/>
        <w:jc w:val="both"/>
        <w:rPr>
          <w:rFonts w:ascii="Trebuchet MS" w:hAnsi="Trebuchet MS" w:cs="Times New Roman"/>
          <w:b/>
          <w:bCs/>
          <w:sz w:val="22"/>
          <w:szCs w:val="22"/>
        </w:rPr>
      </w:pPr>
    </w:p>
    <w:p w:rsidR="00475282" w:rsidRPr="00C7665D" w:rsidRDefault="001B6BAA" w:rsidP="00790D1C">
      <w:pPr>
        <w:widowControl/>
        <w:autoSpaceDE/>
        <w:autoSpaceDN/>
        <w:jc w:val="center"/>
        <w:rPr>
          <w:rFonts w:ascii="Trebuchet MS" w:hAnsi="Trebuchet MS"/>
          <w:b/>
          <w:bCs/>
          <w:color w:val="000000"/>
          <w:sz w:val="22"/>
          <w:szCs w:val="22"/>
        </w:rPr>
      </w:pPr>
      <w:r w:rsidRPr="001B6BAA">
        <w:rPr>
          <w:rFonts w:ascii="Trebuchet MS" w:hAnsi="Trebuchet MS"/>
          <w:b/>
          <w:bCs/>
          <w:color w:val="000000"/>
          <w:sz w:val="22"/>
          <w:szCs w:val="22"/>
        </w:rPr>
        <w:t xml:space="preserve">A Hortobágyi Nemzeti Park Igazgatóság, mint Ajánlatkérő által </w:t>
      </w:r>
      <w:r w:rsidR="00475282"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00475282" w:rsidRPr="00C7665D">
        <w:rPr>
          <w:rFonts w:ascii="Trebuchet MS" w:hAnsi="Trebuchet MS"/>
          <w:b/>
          <w:bCs/>
          <w:color w:val="000000"/>
          <w:sz w:val="22"/>
          <w:szCs w:val="22"/>
        </w:rPr>
        <w:t>”</w:t>
      </w:r>
      <w:r w:rsidRPr="001B6BAA">
        <w:t xml:space="preserve"> </w:t>
      </w:r>
      <w:r w:rsidRPr="001B6BAA">
        <w:rPr>
          <w:rFonts w:ascii="Trebuchet MS" w:hAnsi="Trebuchet MS"/>
          <w:b/>
          <w:bCs/>
          <w:color w:val="000000"/>
          <w:sz w:val="22"/>
          <w:szCs w:val="22"/>
        </w:rPr>
        <w:t>tárgyában megindított uniós értékhatárt elérő, nyílt közbeszerzési eljáráshoz</w:t>
      </w:r>
    </w:p>
    <w:p w:rsidR="00475282" w:rsidRDefault="00475282" w:rsidP="00E36467">
      <w:pPr>
        <w:widowControl/>
        <w:autoSpaceDE/>
        <w:autoSpaceDN/>
        <w:jc w:val="both"/>
        <w:rPr>
          <w:rFonts w:ascii="Trebuchet MS" w:hAnsi="Trebuchet MS" w:cs="Times New Roman"/>
          <w:b/>
          <w:bCs/>
          <w:sz w:val="22"/>
          <w:szCs w:val="22"/>
        </w:rPr>
      </w:pPr>
      <w:r>
        <w:rPr>
          <w:rFonts w:ascii="Trebuchet MS" w:hAnsi="Trebuchet MS" w:cs="Times New Roman"/>
          <w:b/>
          <w:bCs/>
          <w:sz w:val="22"/>
          <w:szCs w:val="22"/>
        </w:rPr>
        <w:t>I. rész:</w:t>
      </w:r>
    </w:p>
    <w:p w:rsidR="00475282" w:rsidRPr="00C7665D" w:rsidRDefault="00475282" w:rsidP="00E36467">
      <w:pPr>
        <w:widowControl/>
        <w:autoSpaceDE/>
        <w:autoSpaceDN/>
        <w:jc w:val="both"/>
        <w:rPr>
          <w:rFonts w:ascii="Trebuchet MS" w:hAnsi="Trebuchet MS" w:cs="Times New Roman"/>
          <w:b/>
          <w:bCs/>
          <w:sz w:val="22"/>
          <w:szCs w:val="22"/>
        </w:rPr>
      </w:pPr>
    </w:p>
    <w:tbl>
      <w:tblPr>
        <w:tblW w:w="10073"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84"/>
        <w:gridCol w:w="3751"/>
        <w:gridCol w:w="38"/>
      </w:tblGrid>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E36467">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neve</w:t>
            </w:r>
            <w:r w:rsidRPr="00C7665D">
              <w:rPr>
                <w:rStyle w:val="Lbjegyzet-hivatkozs"/>
                <w:rFonts w:ascii="Trebuchet MS" w:hAnsi="Trebuchet MS"/>
                <w:b/>
                <w:szCs w:val="22"/>
              </w:rPr>
              <w:footnoteReference w:id="1"/>
            </w:r>
            <w:r w:rsidRPr="00C7665D">
              <w:rPr>
                <w:rFonts w:ascii="Trebuchet MS" w:hAnsi="Trebuchet MS" w:cs="Times New Roman"/>
                <w:b/>
                <w:szCs w:val="22"/>
              </w:rPr>
              <w:t>:</w:t>
            </w:r>
            <w:r w:rsidRPr="00C7665D">
              <w:rPr>
                <w:rFonts w:ascii="Trebuchet MS" w:hAnsi="Trebuchet MS" w:cs="Times New Roman"/>
                <w:b/>
                <w:szCs w:val="22"/>
              </w:rPr>
              <w:tab/>
            </w:r>
          </w:p>
        </w:tc>
        <w:tc>
          <w:tcPr>
            <w:tcW w:w="3759" w:type="dxa"/>
            <w:vAlign w:val="center"/>
          </w:tcPr>
          <w:p w:rsidR="00475282" w:rsidRPr="00C7665D" w:rsidRDefault="00475282" w:rsidP="00E36467">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E36467">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székhelye</w:t>
            </w:r>
            <w:r w:rsidRPr="00C7665D">
              <w:rPr>
                <w:rStyle w:val="Lbjegyzet-hivatkozs"/>
                <w:rFonts w:ascii="Trebuchet MS" w:hAnsi="Trebuchet MS"/>
                <w:b/>
                <w:szCs w:val="22"/>
              </w:rPr>
              <w:footnoteReference w:id="2"/>
            </w:r>
            <w:r w:rsidRPr="00C7665D">
              <w:rPr>
                <w:rFonts w:ascii="Trebuchet MS" w:hAnsi="Trebuchet MS" w:cs="Times New Roman"/>
                <w:b/>
                <w:szCs w:val="22"/>
              </w:rPr>
              <w:t>:</w:t>
            </w:r>
          </w:p>
        </w:tc>
        <w:tc>
          <w:tcPr>
            <w:tcW w:w="3759" w:type="dxa"/>
            <w:vAlign w:val="center"/>
          </w:tcPr>
          <w:p w:rsidR="00475282" w:rsidRPr="00C7665D" w:rsidRDefault="00475282" w:rsidP="00E36467">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E36467">
            <w:pPr>
              <w:pStyle w:val="OkeanBehuzas"/>
              <w:spacing w:line="276" w:lineRule="auto"/>
              <w:ind w:left="0"/>
              <w:rPr>
                <w:rFonts w:ascii="Trebuchet MS" w:hAnsi="Trebuchet MS" w:cs="Times New Roman"/>
                <w:szCs w:val="22"/>
              </w:rPr>
            </w:pPr>
            <w:r w:rsidRPr="00C7665D">
              <w:rPr>
                <w:rFonts w:ascii="Trebuchet MS" w:hAnsi="Trebuchet MS" w:cs="Times New Roman"/>
                <w:szCs w:val="22"/>
              </w:rPr>
              <w:t>E-mail címe:</w:t>
            </w:r>
          </w:p>
        </w:tc>
        <w:tc>
          <w:tcPr>
            <w:tcW w:w="3759" w:type="dxa"/>
            <w:vAlign w:val="center"/>
          </w:tcPr>
          <w:p w:rsidR="00475282" w:rsidRPr="00C7665D" w:rsidRDefault="00475282" w:rsidP="00E36467">
            <w:pPr>
              <w:pStyle w:val="OkeanBehuzas"/>
              <w:spacing w:line="360" w:lineRule="auto"/>
              <w:ind w:left="0"/>
              <w:rPr>
                <w:rFonts w:ascii="Trebuchet MS" w:hAnsi="Trebuchet MS" w:cs="Times New Roman"/>
                <w:szCs w:val="22"/>
              </w:rPr>
            </w:pP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Középmélyszántás átalányára (Ft/ha)</w:t>
            </w:r>
          </w:p>
        </w:tc>
        <w:tc>
          <w:tcPr>
            <w:tcW w:w="3759" w:type="dxa"/>
            <w:gridSpan w:val="2"/>
            <w:vAlign w:val="center"/>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Sekélyszántás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Nehéztárcsázás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Könnyűtárcsázás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Szántóföldi simítózás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 xml:space="preserve">Középmély lazítás átalányára </w:t>
            </w:r>
            <w:r>
              <w:rPr>
                <w:rFonts w:ascii="Trebuchet MS" w:hAnsi="Trebuchet MS" w:cs="Times New Roman"/>
                <w:szCs w:val="22"/>
              </w:rPr>
              <w:t>(Ft/ha)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Talajelmunkálás foga</w:t>
            </w:r>
            <w:r>
              <w:rPr>
                <w:rFonts w:ascii="Trebuchet MS" w:hAnsi="Trebuchet MS" w:cs="Times New Roman"/>
                <w:szCs w:val="22"/>
              </w:rPr>
              <w:t>s boronával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Talajelmunkálás ko</w:t>
            </w:r>
            <w:r>
              <w:rPr>
                <w:rFonts w:ascii="Trebuchet MS" w:hAnsi="Trebuchet MS" w:cs="Times New Roman"/>
                <w:szCs w:val="22"/>
              </w:rPr>
              <w:t>mbinátorral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Szántóföldi hengerezés gyűr</w:t>
            </w:r>
            <w:r>
              <w:rPr>
                <w:rFonts w:ascii="Trebuchet MS" w:hAnsi="Trebuchet MS" w:cs="Times New Roman"/>
                <w:szCs w:val="22"/>
              </w:rPr>
              <w:t>űshengerrel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Vetés gabona</w:t>
            </w:r>
            <w:r>
              <w:rPr>
                <w:rFonts w:ascii="Trebuchet MS" w:hAnsi="Trebuchet MS" w:cs="Times New Roman"/>
                <w:szCs w:val="22"/>
              </w:rPr>
              <w:t xml:space="preserve"> vetőgéppel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 xml:space="preserve">Vetés szemenkénti </w:t>
            </w:r>
            <w:r>
              <w:rPr>
                <w:rFonts w:ascii="Trebuchet MS" w:hAnsi="Trebuchet MS" w:cs="Times New Roman"/>
                <w:szCs w:val="22"/>
              </w:rPr>
              <w:t>vetőgéppel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Vetés (szórva ve</w:t>
            </w:r>
            <w:r>
              <w:rPr>
                <w:rFonts w:ascii="Trebuchet MS" w:hAnsi="Trebuchet MS" w:cs="Times New Roman"/>
                <w:szCs w:val="22"/>
              </w:rPr>
              <w:t>tés) műtrágya szóróval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Sorközművelés ku</w:t>
            </w:r>
            <w:r>
              <w:rPr>
                <w:rFonts w:ascii="Trebuchet MS" w:hAnsi="Trebuchet MS" w:cs="Times New Roman"/>
                <w:szCs w:val="22"/>
              </w:rPr>
              <w:t>ltivátorral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Növényvédőszer kijuttatás szántóföldi p</w:t>
            </w:r>
            <w:r>
              <w:rPr>
                <w:rFonts w:ascii="Trebuchet MS" w:hAnsi="Trebuchet MS" w:cs="Times New Roman"/>
                <w:szCs w:val="22"/>
              </w:rPr>
              <w:t>ermetezővel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 gabona kombájnnal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Szárzúzás szántóföldi szárzúzó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Szerves trágya rakodás átalányára (Ft/tonna)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tonna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Szerves trágya kiszórás szántóföldi trágyaszóró pótkocsival átalányára (Ft/tonna)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tonna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w:t>
            </w:r>
            <w:r>
              <w:rPr>
                <w:rFonts w:ascii="Trebuchet MS" w:hAnsi="Trebuchet MS" w:cs="Times New Roman"/>
                <w:szCs w:val="22"/>
              </w:rPr>
              <w:t>ny kaszálás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rendsodrás, rendkezelés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bálázása átalányára (Ft/db körbála)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bála rakodás átalányára (Ft/db körbála)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0-10 km távolságra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10,1-20 km távolságra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20,1-30 km távolságra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30,1-50 km távol</w:t>
            </w:r>
            <w:r>
              <w:rPr>
                <w:rFonts w:ascii="Trebuchet MS" w:hAnsi="Trebuchet MS" w:cs="Times New Roman"/>
                <w:szCs w:val="22"/>
              </w:rPr>
              <w:t>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50,1-100 km távol</w:t>
            </w:r>
            <w:r>
              <w:rPr>
                <w:rFonts w:ascii="Trebuchet MS" w:hAnsi="Trebuchet MS" w:cs="Times New Roman"/>
                <w:szCs w:val="22"/>
              </w:rPr>
              <w:t>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bl>
    <w:p w:rsidR="00475282" w:rsidRPr="00C7665D" w:rsidRDefault="00475282" w:rsidP="00E36467">
      <w:pPr>
        <w:widowControl/>
        <w:autoSpaceDE/>
        <w:autoSpaceDN/>
        <w:jc w:val="both"/>
        <w:rPr>
          <w:rFonts w:ascii="Trebuchet MS" w:hAnsi="Trebuchet MS" w:cs="Times New Roman"/>
          <w:sz w:val="22"/>
          <w:szCs w:val="22"/>
        </w:rPr>
      </w:pPr>
    </w:p>
    <w:p w:rsidR="00475282" w:rsidRPr="00C7665D" w:rsidRDefault="00475282" w:rsidP="00E36467">
      <w:pPr>
        <w:jc w:val="both"/>
        <w:rPr>
          <w:rFonts w:ascii="Trebuchet MS" w:hAnsi="Trebuchet MS"/>
          <w:sz w:val="22"/>
          <w:szCs w:val="22"/>
        </w:rPr>
      </w:pPr>
      <w:bookmarkStart w:id="7" w:name="_Toc81276500"/>
    </w:p>
    <w:p w:rsidR="00475282" w:rsidRDefault="00475282" w:rsidP="002B28D4">
      <w:pPr>
        <w:widowControl/>
        <w:autoSpaceDE/>
        <w:autoSpaceDN/>
        <w:jc w:val="both"/>
        <w:rPr>
          <w:rFonts w:ascii="Trebuchet MS" w:hAnsi="Trebuchet MS" w:cs="Times New Roman"/>
          <w:b/>
          <w:bCs/>
          <w:sz w:val="22"/>
          <w:szCs w:val="22"/>
        </w:rPr>
      </w:pPr>
      <w:r>
        <w:rPr>
          <w:rFonts w:ascii="Trebuchet MS" w:hAnsi="Trebuchet MS" w:cs="Times New Roman"/>
          <w:b/>
          <w:bCs/>
          <w:sz w:val="22"/>
          <w:szCs w:val="22"/>
        </w:rPr>
        <w:t>II. rész:</w:t>
      </w:r>
    </w:p>
    <w:p w:rsidR="00475282" w:rsidRPr="00C7665D" w:rsidRDefault="00475282" w:rsidP="002B28D4">
      <w:pPr>
        <w:widowControl/>
        <w:autoSpaceDE/>
        <w:autoSpaceDN/>
        <w:jc w:val="both"/>
        <w:rPr>
          <w:rFonts w:ascii="Trebuchet MS" w:hAnsi="Trebuchet MS" w:cs="Times New Roman"/>
          <w:b/>
          <w:bCs/>
          <w:sz w:val="22"/>
          <w:szCs w:val="22"/>
        </w:rPr>
      </w:pPr>
    </w:p>
    <w:tbl>
      <w:tblPr>
        <w:tblW w:w="10073"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84"/>
        <w:gridCol w:w="3751"/>
        <w:gridCol w:w="38"/>
      </w:tblGrid>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neve</w:t>
            </w:r>
            <w:r w:rsidRPr="00C7665D">
              <w:rPr>
                <w:rStyle w:val="Lbjegyzet-hivatkozs"/>
                <w:rFonts w:ascii="Trebuchet MS" w:hAnsi="Trebuchet MS"/>
                <w:b/>
                <w:szCs w:val="22"/>
              </w:rPr>
              <w:footnoteReference w:id="3"/>
            </w:r>
            <w:r w:rsidRPr="00C7665D">
              <w:rPr>
                <w:rFonts w:ascii="Trebuchet MS" w:hAnsi="Trebuchet MS" w:cs="Times New Roman"/>
                <w:b/>
                <w:szCs w:val="22"/>
              </w:rPr>
              <w:t>:</w:t>
            </w:r>
            <w:r w:rsidRPr="00C7665D">
              <w:rPr>
                <w:rFonts w:ascii="Trebuchet MS" w:hAnsi="Trebuchet MS" w:cs="Times New Roman"/>
                <w:b/>
                <w:szCs w:val="22"/>
              </w:rPr>
              <w:tab/>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székhelye</w:t>
            </w:r>
            <w:r w:rsidRPr="00C7665D">
              <w:rPr>
                <w:rStyle w:val="Lbjegyzet-hivatkozs"/>
                <w:rFonts w:ascii="Trebuchet MS" w:hAnsi="Trebuchet MS"/>
                <w:b/>
                <w:szCs w:val="22"/>
              </w:rPr>
              <w:footnoteReference w:id="4"/>
            </w:r>
            <w:r w:rsidRPr="00C7665D">
              <w:rPr>
                <w:rFonts w:ascii="Trebuchet MS" w:hAnsi="Trebuchet MS" w:cs="Times New Roman"/>
                <w:b/>
                <w:szCs w:val="22"/>
              </w:rPr>
              <w:t>:</w:t>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szCs w:val="22"/>
              </w:rPr>
            </w:pPr>
            <w:r w:rsidRPr="00C7665D">
              <w:rPr>
                <w:rFonts w:ascii="Trebuchet MS" w:hAnsi="Trebuchet MS" w:cs="Times New Roman"/>
                <w:szCs w:val="22"/>
              </w:rPr>
              <w:t>E-mail címe:</w:t>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szCs w:val="22"/>
              </w:rPr>
            </w:pP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Középmélyszántás átalányára (Ft/ha)</w:t>
            </w:r>
          </w:p>
        </w:tc>
        <w:tc>
          <w:tcPr>
            <w:tcW w:w="3759" w:type="dxa"/>
            <w:gridSpan w:val="2"/>
            <w:vAlign w:val="center"/>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Sekélyszántás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Nehéztárcsázás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Könnyűtárcsázás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Szántóföldi simítózás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 xml:space="preserve">Középmély lazítás átalányára </w:t>
            </w:r>
            <w:r>
              <w:rPr>
                <w:rFonts w:ascii="Trebuchet MS" w:hAnsi="Trebuchet MS" w:cs="Times New Roman"/>
                <w:szCs w:val="22"/>
              </w:rPr>
              <w:t>(Ft/ha)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Talajelmunkálás foga</w:t>
            </w:r>
            <w:r>
              <w:rPr>
                <w:rFonts w:ascii="Trebuchet MS" w:hAnsi="Trebuchet MS" w:cs="Times New Roman"/>
                <w:szCs w:val="22"/>
              </w:rPr>
              <w:t>s boronával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Talajelmunkálás ko</w:t>
            </w:r>
            <w:r>
              <w:rPr>
                <w:rFonts w:ascii="Trebuchet MS" w:hAnsi="Trebuchet MS" w:cs="Times New Roman"/>
                <w:szCs w:val="22"/>
              </w:rPr>
              <w:t>mbinátorral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Szántóföldi hengerezés gyűr</w:t>
            </w:r>
            <w:r>
              <w:rPr>
                <w:rFonts w:ascii="Trebuchet MS" w:hAnsi="Trebuchet MS" w:cs="Times New Roman"/>
                <w:szCs w:val="22"/>
              </w:rPr>
              <w:t>űshengerrel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Vetés gabona</w:t>
            </w:r>
            <w:r>
              <w:rPr>
                <w:rFonts w:ascii="Trebuchet MS" w:hAnsi="Trebuchet MS" w:cs="Times New Roman"/>
                <w:szCs w:val="22"/>
              </w:rPr>
              <w:t xml:space="preserve"> vetőgéppel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 xml:space="preserve">Vetés szemenkénti </w:t>
            </w:r>
            <w:r>
              <w:rPr>
                <w:rFonts w:ascii="Trebuchet MS" w:hAnsi="Trebuchet MS" w:cs="Times New Roman"/>
                <w:szCs w:val="22"/>
              </w:rPr>
              <w:t>vetőgéppel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Vetés (szórva ve</w:t>
            </w:r>
            <w:r>
              <w:rPr>
                <w:rFonts w:ascii="Trebuchet MS" w:hAnsi="Trebuchet MS" w:cs="Times New Roman"/>
                <w:szCs w:val="22"/>
              </w:rPr>
              <w:t>tés) műtrágya szóróval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Sorközművelés ku</w:t>
            </w:r>
            <w:r>
              <w:rPr>
                <w:rFonts w:ascii="Trebuchet MS" w:hAnsi="Trebuchet MS" w:cs="Times New Roman"/>
                <w:szCs w:val="22"/>
              </w:rPr>
              <w:t>ltivátorral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Növényvédőszer kijuttatás szántóföldi p</w:t>
            </w:r>
            <w:r>
              <w:rPr>
                <w:rFonts w:ascii="Trebuchet MS" w:hAnsi="Trebuchet MS" w:cs="Times New Roman"/>
                <w:szCs w:val="22"/>
              </w:rPr>
              <w:t>ermetezővel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 gabona kombájnnal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Szárzúzás szántóföldi szárzúzó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Szerves trágya rakodás átalányára (Ft/tonna)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tonna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Szerves trágya kiszórás szántóföldi trágyaszóró pótkocsival átalányára (Ft/tonna)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tonna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w:t>
            </w:r>
            <w:r>
              <w:rPr>
                <w:rFonts w:ascii="Trebuchet MS" w:hAnsi="Trebuchet MS" w:cs="Times New Roman"/>
                <w:szCs w:val="22"/>
              </w:rPr>
              <w:t>ny kaszálás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rendsodrás, rendkezelés átalányára (Ft/ha)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bálázása átalányára (Ft/db körbála)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bála rakodás átalányára (Ft/db körbála)</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0-10 km távolságra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10,1-20 km távolságra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20,1-30 km távolságra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30,1-50 km távol</w:t>
            </w:r>
            <w:r>
              <w:rPr>
                <w:rFonts w:ascii="Trebuchet MS" w:hAnsi="Trebuchet MS" w:cs="Times New Roman"/>
                <w:szCs w:val="22"/>
              </w:rPr>
              <w:t>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50,1-100 km távol</w:t>
            </w:r>
            <w:r>
              <w:rPr>
                <w:rFonts w:ascii="Trebuchet MS" w:hAnsi="Trebuchet MS" w:cs="Times New Roman"/>
                <w:szCs w:val="22"/>
              </w:rPr>
              <w:t>ságra  átalányára (Ft/tonna/km)</w:t>
            </w:r>
          </w:p>
        </w:tc>
        <w:tc>
          <w:tcPr>
            <w:tcW w:w="3759" w:type="dxa"/>
            <w:gridSpan w:val="2"/>
          </w:tcPr>
          <w:p w:rsidR="00475282" w:rsidRPr="00C7665D" w:rsidRDefault="00475282" w:rsidP="00E06E1F">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bl>
    <w:p w:rsidR="00475282" w:rsidRPr="00C7665D" w:rsidRDefault="00475282" w:rsidP="002B28D4">
      <w:pPr>
        <w:widowControl/>
        <w:autoSpaceDE/>
        <w:autoSpaceDN/>
        <w:jc w:val="both"/>
        <w:rPr>
          <w:rFonts w:ascii="Trebuchet MS" w:hAnsi="Trebuchet MS" w:cs="Times New Roman"/>
          <w:sz w:val="22"/>
          <w:szCs w:val="22"/>
        </w:rPr>
      </w:pPr>
    </w:p>
    <w:p w:rsidR="00475282" w:rsidRDefault="00475282" w:rsidP="002B28D4">
      <w:pPr>
        <w:jc w:val="both"/>
        <w:rPr>
          <w:rFonts w:ascii="Trebuchet MS" w:hAnsi="Trebuchet MS"/>
          <w:sz w:val="22"/>
          <w:szCs w:val="22"/>
        </w:rPr>
      </w:pPr>
    </w:p>
    <w:p w:rsidR="00475282" w:rsidRDefault="00475282" w:rsidP="002B28D4">
      <w:pPr>
        <w:jc w:val="both"/>
        <w:rPr>
          <w:rFonts w:ascii="Trebuchet MS" w:hAnsi="Trebuchet MS"/>
          <w:sz w:val="22"/>
          <w:szCs w:val="22"/>
        </w:rPr>
      </w:pPr>
    </w:p>
    <w:p w:rsidR="00475282" w:rsidRDefault="00475282" w:rsidP="002B28D4">
      <w:pPr>
        <w:widowControl/>
        <w:autoSpaceDE/>
        <w:autoSpaceDN/>
        <w:jc w:val="both"/>
        <w:rPr>
          <w:rFonts w:ascii="Trebuchet MS" w:hAnsi="Trebuchet MS" w:cs="Times New Roman"/>
          <w:b/>
          <w:bCs/>
          <w:sz w:val="22"/>
          <w:szCs w:val="22"/>
        </w:rPr>
      </w:pPr>
      <w:r>
        <w:rPr>
          <w:rFonts w:ascii="Trebuchet MS" w:hAnsi="Trebuchet MS" w:cs="Times New Roman"/>
          <w:b/>
          <w:bCs/>
          <w:sz w:val="22"/>
          <w:szCs w:val="22"/>
        </w:rPr>
        <w:t>III. rész:</w:t>
      </w:r>
    </w:p>
    <w:p w:rsidR="00475282" w:rsidRPr="00C7665D" w:rsidRDefault="00475282" w:rsidP="002B28D4">
      <w:pPr>
        <w:widowControl/>
        <w:autoSpaceDE/>
        <w:autoSpaceDN/>
        <w:jc w:val="both"/>
        <w:rPr>
          <w:rFonts w:ascii="Trebuchet MS" w:hAnsi="Trebuchet MS" w:cs="Times New Roman"/>
          <w:b/>
          <w:bCs/>
          <w:sz w:val="22"/>
          <w:szCs w:val="22"/>
        </w:rPr>
      </w:pPr>
    </w:p>
    <w:tbl>
      <w:tblPr>
        <w:tblW w:w="10073"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84"/>
        <w:gridCol w:w="3751"/>
        <w:gridCol w:w="38"/>
      </w:tblGrid>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neve</w:t>
            </w:r>
            <w:r w:rsidRPr="00C7665D">
              <w:rPr>
                <w:rStyle w:val="Lbjegyzet-hivatkozs"/>
                <w:rFonts w:ascii="Trebuchet MS" w:hAnsi="Trebuchet MS"/>
                <w:b/>
                <w:szCs w:val="22"/>
              </w:rPr>
              <w:footnoteReference w:id="5"/>
            </w:r>
            <w:r w:rsidRPr="00C7665D">
              <w:rPr>
                <w:rFonts w:ascii="Trebuchet MS" w:hAnsi="Trebuchet MS" w:cs="Times New Roman"/>
                <w:b/>
                <w:szCs w:val="22"/>
              </w:rPr>
              <w:t>:</w:t>
            </w:r>
            <w:r w:rsidRPr="00C7665D">
              <w:rPr>
                <w:rFonts w:ascii="Trebuchet MS" w:hAnsi="Trebuchet MS" w:cs="Times New Roman"/>
                <w:b/>
                <w:szCs w:val="22"/>
              </w:rPr>
              <w:tab/>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székhelye</w:t>
            </w:r>
            <w:r w:rsidRPr="00C7665D">
              <w:rPr>
                <w:rStyle w:val="Lbjegyzet-hivatkozs"/>
                <w:rFonts w:ascii="Trebuchet MS" w:hAnsi="Trebuchet MS"/>
                <w:b/>
                <w:szCs w:val="22"/>
              </w:rPr>
              <w:footnoteReference w:id="6"/>
            </w:r>
            <w:r w:rsidRPr="00C7665D">
              <w:rPr>
                <w:rFonts w:ascii="Trebuchet MS" w:hAnsi="Trebuchet MS" w:cs="Times New Roman"/>
                <w:b/>
                <w:szCs w:val="22"/>
              </w:rPr>
              <w:t>:</w:t>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szCs w:val="22"/>
              </w:rPr>
            </w:pPr>
            <w:r w:rsidRPr="00C7665D">
              <w:rPr>
                <w:rFonts w:ascii="Trebuchet MS" w:hAnsi="Trebuchet MS" w:cs="Times New Roman"/>
                <w:szCs w:val="22"/>
              </w:rPr>
              <w:t>E-mail címe:</w:t>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szCs w:val="22"/>
              </w:rPr>
            </w:pP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Középmélyszántás átalányára (Ft/ha)</w:t>
            </w:r>
          </w:p>
        </w:tc>
        <w:tc>
          <w:tcPr>
            <w:tcW w:w="3759" w:type="dxa"/>
            <w:gridSpan w:val="2"/>
            <w:vAlign w:val="center"/>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Sekélyszántás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Nehéztárcsázás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Könnyűtárcsázás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Szántóföldi simítózás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 xml:space="preserve">Középmély lazítás átalányára </w:t>
            </w:r>
            <w:r>
              <w:rPr>
                <w:rFonts w:ascii="Trebuchet MS" w:hAnsi="Trebuchet MS" w:cs="Times New Roman"/>
                <w:szCs w:val="22"/>
              </w:rPr>
              <w:t>(Ft/ha)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Talajelmunkálás foga</w:t>
            </w:r>
            <w:r>
              <w:rPr>
                <w:rFonts w:ascii="Trebuchet MS" w:hAnsi="Trebuchet MS" w:cs="Times New Roman"/>
                <w:szCs w:val="22"/>
              </w:rPr>
              <w:t>s boronával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Talajelmunkálás ko</w:t>
            </w:r>
            <w:r>
              <w:rPr>
                <w:rFonts w:ascii="Trebuchet MS" w:hAnsi="Trebuchet MS" w:cs="Times New Roman"/>
                <w:szCs w:val="22"/>
              </w:rPr>
              <w:t>mbinátorral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Szántóföldi hengerezés gyűr</w:t>
            </w:r>
            <w:r>
              <w:rPr>
                <w:rFonts w:ascii="Trebuchet MS" w:hAnsi="Trebuchet MS" w:cs="Times New Roman"/>
                <w:szCs w:val="22"/>
              </w:rPr>
              <w:t>űshengerrel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Vetés gabona</w:t>
            </w:r>
            <w:r>
              <w:rPr>
                <w:rFonts w:ascii="Trebuchet MS" w:hAnsi="Trebuchet MS" w:cs="Times New Roman"/>
                <w:szCs w:val="22"/>
              </w:rPr>
              <w:t xml:space="preserve"> vetőgéppel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 xml:space="preserve">Vetés szemenkénti </w:t>
            </w:r>
            <w:r>
              <w:rPr>
                <w:rFonts w:ascii="Trebuchet MS" w:hAnsi="Trebuchet MS" w:cs="Times New Roman"/>
                <w:szCs w:val="22"/>
              </w:rPr>
              <w:t>vetőgéppel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Vetés (szórva ve</w:t>
            </w:r>
            <w:r>
              <w:rPr>
                <w:rFonts w:ascii="Trebuchet MS" w:hAnsi="Trebuchet MS" w:cs="Times New Roman"/>
                <w:szCs w:val="22"/>
              </w:rPr>
              <w:t>tés) műtrágya szóróval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Sorközművelés ku</w:t>
            </w:r>
            <w:r>
              <w:rPr>
                <w:rFonts w:ascii="Trebuchet MS" w:hAnsi="Trebuchet MS" w:cs="Times New Roman"/>
                <w:szCs w:val="22"/>
              </w:rPr>
              <w:t>ltivátorral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Növényvédőszer kijuttatás szántóföldi p</w:t>
            </w:r>
            <w:r>
              <w:rPr>
                <w:rFonts w:ascii="Trebuchet MS" w:hAnsi="Trebuchet MS" w:cs="Times New Roman"/>
                <w:szCs w:val="22"/>
              </w:rPr>
              <w:t>ermetezővel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 gabona kombájnnal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Szárzúzás szántóföldi szárzúzó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Szerves trágya rakodás átalányára (Ft/tonna)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tonna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Szerves trágya kiszórás szántóföldi trágyaszóró pótkocsival átalányára (Ft/tonna)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tonna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w:t>
            </w:r>
            <w:r>
              <w:rPr>
                <w:rFonts w:ascii="Trebuchet MS" w:hAnsi="Trebuchet MS" w:cs="Times New Roman"/>
                <w:szCs w:val="22"/>
              </w:rPr>
              <w:t>ny kaszálás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rendsodrás, rendkezelés átalányára (Ft/ha)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/ha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bálázása átalányára (Ft/db körbála)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bála rakodás átalányára (Ft/db körbála)</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0-10 km távolságra  átalányára (Ft/tonna/km)</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10,1-20 km távolságra  átalányára Ft/tonna/km)</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20,1-30 km távolságra  átalányára (Ft/tonna/km)</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30,1-50 km távol</w:t>
            </w:r>
            <w:r>
              <w:rPr>
                <w:rFonts w:ascii="Trebuchet MS" w:hAnsi="Trebuchet MS" w:cs="Times New Roman"/>
                <w:szCs w:val="22"/>
              </w:rPr>
              <w:t>ságra  átalányára (Ft/tonna/km)</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Betakarításhoz kapcsolódó szemes termény szállítás 50,1-100 km távol</w:t>
            </w:r>
            <w:r>
              <w:rPr>
                <w:rFonts w:ascii="Trebuchet MS" w:hAnsi="Trebuchet MS" w:cs="Times New Roman"/>
                <w:szCs w:val="22"/>
              </w:rPr>
              <w:t>ságra  átalányára (Ft/tonna/km)</w:t>
            </w:r>
          </w:p>
        </w:tc>
        <w:tc>
          <w:tcPr>
            <w:tcW w:w="3759" w:type="dxa"/>
            <w:gridSpan w:val="2"/>
          </w:tcPr>
          <w:p w:rsidR="00475282" w:rsidRPr="00C7665D" w:rsidRDefault="00475282" w:rsidP="000E39F6">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/tonna/km</w:t>
            </w:r>
          </w:p>
        </w:tc>
      </w:tr>
    </w:tbl>
    <w:p w:rsidR="00475282" w:rsidRPr="00C7665D" w:rsidRDefault="00475282" w:rsidP="002B28D4">
      <w:pPr>
        <w:widowControl/>
        <w:autoSpaceDE/>
        <w:autoSpaceDN/>
        <w:jc w:val="both"/>
        <w:rPr>
          <w:rFonts w:ascii="Trebuchet MS" w:hAnsi="Trebuchet MS" w:cs="Times New Roman"/>
          <w:sz w:val="22"/>
          <w:szCs w:val="22"/>
        </w:rPr>
      </w:pPr>
    </w:p>
    <w:p w:rsidR="00475282" w:rsidRPr="002B28D4" w:rsidRDefault="00475282" w:rsidP="002B28D4">
      <w:pPr>
        <w:jc w:val="both"/>
        <w:rPr>
          <w:rFonts w:ascii="Trebuchet MS" w:hAnsi="Trebuchet MS"/>
          <w:sz w:val="22"/>
          <w:szCs w:val="22"/>
        </w:rPr>
      </w:pPr>
    </w:p>
    <w:p w:rsidR="00475282" w:rsidRDefault="00475282" w:rsidP="00E36467">
      <w:pPr>
        <w:jc w:val="both"/>
        <w:rPr>
          <w:rFonts w:ascii="Trebuchet MS" w:hAnsi="Trebuchet MS"/>
          <w:sz w:val="22"/>
          <w:szCs w:val="22"/>
        </w:rPr>
      </w:pPr>
    </w:p>
    <w:p w:rsidR="00475282" w:rsidRDefault="00475282" w:rsidP="002B28D4">
      <w:pPr>
        <w:widowControl/>
        <w:autoSpaceDE/>
        <w:autoSpaceDN/>
        <w:jc w:val="both"/>
        <w:rPr>
          <w:rFonts w:ascii="Trebuchet MS" w:hAnsi="Trebuchet MS" w:cs="Times New Roman"/>
          <w:b/>
          <w:bCs/>
          <w:sz w:val="22"/>
          <w:szCs w:val="22"/>
        </w:rPr>
      </w:pPr>
      <w:r>
        <w:rPr>
          <w:rFonts w:ascii="Trebuchet MS" w:hAnsi="Trebuchet MS" w:cs="Times New Roman"/>
          <w:b/>
          <w:bCs/>
          <w:sz w:val="22"/>
          <w:szCs w:val="22"/>
        </w:rPr>
        <w:t>IV. rész:</w:t>
      </w:r>
    </w:p>
    <w:p w:rsidR="00475282" w:rsidRPr="00C7665D" w:rsidRDefault="00475282" w:rsidP="002B28D4">
      <w:pPr>
        <w:widowControl/>
        <w:autoSpaceDE/>
        <w:autoSpaceDN/>
        <w:jc w:val="both"/>
        <w:rPr>
          <w:rFonts w:ascii="Trebuchet MS" w:hAnsi="Trebuchet MS" w:cs="Times New Roman"/>
          <w:b/>
          <w:bCs/>
          <w:sz w:val="22"/>
          <w:szCs w:val="22"/>
        </w:rPr>
      </w:pPr>
    </w:p>
    <w:tbl>
      <w:tblPr>
        <w:tblW w:w="10073"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83"/>
        <w:gridCol w:w="3752"/>
        <w:gridCol w:w="38"/>
      </w:tblGrid>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neve</w:t>
            </w:r>
            <w:r w:rsidRPr="00C7665D">
              <w:rPr>
                <w:rStyle w:val="Lbjegyzet-hivatkozs"/>
                <w:rFonts w:ascii="Trebuchet MS" w:hAnsi="Trebuchet MS"/>
                <w:b/>
                <w:szCs w:val="22"/>
              </w:rPr>
              <w:footnoteReference w:id="7"/>
            </w:r>
            <w:r w:rsidRPr="00C7665D">
              <w:rPr>
                <w:rFonts w:ascii="Trebuchet MS" w:hAnsi="Trebuchet MS" w:cs="Times New Roman"/>
                <w:b/>
                <w:szCs w:val="22"/>
              </w:rPr>
              <w:t>:</w:t>
            </w:r>
            <w:r w:rsidRPr="00C7665D">
              <w:rPr>
                <w:rFonts w:ascii="Trebuchet MS" w:hAnsi="Trebuchet MS" w:cs="Times New Roman"/>
                <w:b/>
                <w:szCs w:val="22"/>
              </w:rPr>
              <w:tab/>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b/>
                <w:szCs w:val="22"/>
              </w:rPr>
            </w:pPr>
            <w:r w:rsidRPr="00C7665D">
              <w:rPr>
                <w:rFonts w:ascii="Trebuchet MS" w:hAnsi="Trebuchet MS" w:cs="Times New Roman"/>
                <w:b/>
                <w:szCs w:val="22"/>
              </w:rPr>
              <w:t>Ajánlattevő székhelye</w:t>
            </w:r>
            <w:r w:rsidRPr="00C7665D">
              <w:rPr>
                <w:rStyle w:val="Lbjegyzet-hivatkozs"/>
                <w:rFonts w:ascii="Trebuchet MS" w:hAnsi="Trebuchet MS"/>
                <w:b/>
                <w:szCs w:val="22"/>
              </w:rPr>
              <w:footnoteReference w:id="8"/>
            </w:r>
            <w:r w:rsidRPr="00C7665D">
              <w:rPr>
                <w:rFonts w:ascii="Trebuchet MS" w:hAnsi="Trebuchet MS" w:cs="Times New Roman"/>
                <w:b/>
                <w:szCs w:val="22"/>
              </w:rPr>
              <w:t>:</w:t>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b/>
                <w:szCs w:val="22"/>
              </w:rPr>
            </w:pPr>
          </w:p>
        </w:tc>
      </w:tr>
      <w:tr w:rsidR="00475282" w:rsidRPr="00C7665D">
        <w:trPr>
          <w:gridAfter w:val="1"/>
          <w:wAfter w:w="38" w:type="dxa"/>
          <w:trHeight w:val="555"/>
          <w:tblCellSpacing w:w="1440" w:type="nil"/>
          <w:jc w:val="center"/>
        </w:trPr>
        <w:tc>
          <w:tcPr>
            <w:tcW w:w="6314" w:type="dxa"/>
            <w:shd w:val="clear" w:color="auto" w:fill="92D050"/>
            <w:vAlign w:val="center"/>
          </w:tcPr>
          <w:p w:rsidR="00475282" w:rsidRPr="00C7665D" w:rsidRDefault="00475282" w:rsidP="000E39F6">
            <w:pPr>
              <w:pStyle w:val="OkeanBehuzas"/>
              <w:spacing w:line="276" w:lineRule="auto"/>
              <w:ind w:left="0"/>
              <w:rPr>
                <w:rFonts w:ascii="Trebuchet MS" w:hAnsi="Trebuchet MS" w:cs="Times New Roman"/>
                <w:szCs w:val="22"/>
              </w:rPr>
            </w:pPr>
            <w:r w:rsidRPr="00C7665D">
              <w:rPr>
                <w:rFonts w:ascii="Trebuchet MS" w:hAnsi="Trebuchet MS" w:cs="Times New Roman"/>
                <w:szCs w:val="22"/>
              </w:rPr>
              <w:t>E-mail címe:</w:t>
            </w:r>
          </w:p>
        </w:tc>
        <w:tc>
          <w:tcPr>
            <w:tcW w:w="3759" w:type="dxa"/>
            <w:vAlign w:val="center"/>
          </w:tcPr>
          <w:p w:rsidR="00475282" w:rsidRPr="00C7665D" w:rsidRDefault="00475282" w:rsidP="000E39F6">
            <w:pPr>
              <w:pStyle w:val="OkeanBehuzas"/>
              <w:spacing w:line="360" w:lineRule="auto"/>
              <w:ind w:left="0"/>
              <w:rPr>
                <w:rFonts w:ascii="Trebuchet MS" w:hAnsi="Trebuchet MS" w:cs="Times New Roman"/>
                <w:szCs w:val="22"/>
              </w:rPr>
            </w:pP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2B28D4">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bála felrakodás szállító járműre átalányára (Ft/db körbála)</w:t>
            </w:r>
          </w:p>
        </w:tc>
        <w:tc>
          <w:tcPr>
            <w:tcW w:w="3759" w:type="dxa"/>
            <w:gridSpan w:val="2"/>
            <w:vAlign w:val="center"/>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Gyep és szálás takarmány növény bála lerakodás szállító járműről, kazalba r</w:t>
            </w:r>
            <w:r>
              <w:rPr>
                <w:rFonts w:ascii="Trebuchet MS" w:hAnsi="Trebuchet MS" w:cs="Times New Roman"/>
                <w:szCs w:val="22"/>
              </w:rPr>
              <w:t>akás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 szállítás 0-10 km távolságra átalányára (Ft/db körbála</w:t>
            </w:r>
            <w:r>
              <w:rPr>
                <w:rFonts w:ascii="Trebuchet MS" w:hAnsi="Trebuchet MS" w:cs="Times New Roman"/>
                <w:szCs w:val="22"/>
              </w:rPr>
              <w:t>)</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10,1-20 km távolságra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2B28D4">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20,1-30 km távolságra átalányára (Ft/db körbála), melynek súlyszáma: 3</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30,1-40 km távolságra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40,1-50 km távolságra átalányára (Ft/db körbála km)</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50,1-60 km távolságra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60,1-70 km távolságra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áruszállítás 70,1-80 km távolságra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2B28D4">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árszállítás 80,1-90 km távolságra átalányára (Ft/db körbála)</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E06E1F">
              <w:rPr>
                <w:rFonts w:ascii="Trebuchet MS" w:hAnsi="Trebuchet MS"/>
                <w:b/>
                <w:sz w:val="22"/>
                <w:szCs w:val="22"/>
              </w:rPr>
              <w:t>db körbála</w:t>
            </w:r>
          </w:p>
        </w:tc>
      </w:tr>
      <w:tr w:rsidR="00475282" w:rsidRPr="00C766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3"/>
          <w:jc w:val="center"/>
        </w:trPr>
        <w:tc>
          <w:tcPr>
            <w:tcW w:w="6314" w:type="dxa"/>
            <w:shd w:val="clear" w:color="auto" w:fill="92D050"/>
          </w:tcPr>
          <w:p w:rsidR="00475282" w:rsidRPr="00C7665D" w:rsidRDefault="00475282" w:rsidP="00E06E1F">
            <w:pPr>
              <w:pStyle w:val="OkeanBehuzas"/>
              <w:spacing w:line="276" w:lineRule="auto"/>
              <w:ind w:left="0"/>
              <w:rPr>
                <w:rFonts w:ascii="Trebuchet MS" w:hAnsi="Trebuchet MS" w:cs="Times New Roman"/>
                <w:szCs w:val="22"/>
              </w:rPr>
            </w:pPr>
            <w:r w:rsidRPr="002B28D4">
              <w:rPr>
                <w:rFonts w:ascii="Trebuchet MS" w:hAnsi="Trebuchet MS" w:cs="Times New Roman"/>
                <w:szCs w:val="22"/>
              </w:rPr>
              <w:t>Szálas takarmány bála közúti árszállítás 90,1-100 km távolságra átalányára (Ft/db körbála</w:t>
            </w:r>
            <w:r>
              <w:rPr>
                <w:rFonts w:ascii="Trebuchet MS" w:hAnsi="Trebuchet MS" w:cs="Times New Roman"/>
                <w:szCs w:val="22"/>
              </w:rPr>
              <w:t>)</w:t>
            </w:r>
          </w:p>
        </w:tc>
        <w:tc>
          <w:tcPr>
            <w:tcW w:w="3759" w:type="dxa"/>
            <w:gridSpan w:val="2"/>
          </w:tcPr>
          <w:p w:rsidR="00475282" w:rsidRPr="00C7665D" w:rsidRDefault="00475282" w:rsidP="002B28D4">
            <w:pPr>
              <w:spacing w:before="240" w:after="240"/>
              <w:jc w:val="both"/>
              <w:rPr>
                <w:rFonts w:ascii="Trebuchet MS" w:hAnsi="Trebuchet MS"/>
                <w:b/>
                <w:sz w:val="22"/>
                <w:szCs w:val="22"/>
              </w:rPr>
            </w:pPr>
            <w:r w:rsidRPr="00C7665D">
              <w:rPr>
                <w:rFonts w:ascii="Trebuchet MS" w:hAnsi="Trebuchet MS"/>
                <w:b/>
                <w:sz w:val="22"/>
                <w:szCs w:val="22"/>
              </w:rPr>
              <w:t>nettó ___________________ HUF</w:t>
            </w:r>
            <w:r w:rsidRPr="002B28D4">
              <w:rPr>
                <w:rFonts w:ascii="Trebuchet MS" w:hAnsi="Trebuchet MS"/>
                <w:b/>
                <w:sz w:val="22"/>
                <w:szCs w:val="22"/>
              </w:rPr>
              <w:t>/</w:t>
            </w:r>
            <w:r>
              <w:t xml:space="preserve"> </w:t>
            </w:r>
            <w:r w:rsidRPr="00E06E1F">
              <w:rPr>
                <w:rFonts w:ascii="Trebuchet MS" w:hAnsi="Trebuchet MS"/>
                <w:b/>
                <w:sz w:val="22"/>
                <w:szCs w:val="22"/>
              </w:rPr>
              <w:t>db körbála</w:t>
            </w:r>
          </w:p>
        </w:tc>
      </w:tr>
    </w:tbl>
    <w:p w:rsidR="00475282" w:rsidRPr="00C7665D" w:rsidRDefault="00475282" w:rsidP="002B28D4">
      <w:pPr>
        <w:widowControl/>
        <w:autoSpaceDE/>
        <w:autoSpaceDN/>
        <w:jc w:val="both"/>
        <w:rPr>
          <w:rFonts w:ascii="Trebuchet MS" w:hAnsi="Trebuchet MS" w:cs="Times New Roman"/>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Kelt:</w:t>
      </w:r>
    </w:p>
    <w:p w:rsidR="00475282" w:rsidRPr="00C7665D" w:rsidRDefault="00475282" w:rsidP="00E36467">
      <w:pPr>
        <w:jc w:val="both"/>
        <w:rPr>
          <w:rFonts w:ascii="Trebuchet MS" w:hAnsi="Trebuchet MS"/>
          <w:sz w:val="22"/>
          <w:szCs w:val="22"/>
        </w:rPr>
      </w:pPr>
    </w:p>
    <w:p w:rsidR="00475282" w:rsidRPr="00C7665D" w:rsidRDefault="00475282" w:rsidP="00E36467">
      <w:pPr>
        <w:widowControl/>
        <w:tabs>
          <w:tab w:val="center" w:pos="7371"/>
        </w:tabs>
        <w:autoSpaceDE/>
        <w:autoSpaceDN/>
        <w:jc w:val="both"/>
        <w:rPr>
          <w:rFonts w:ascii="Trebuchet MS" w:hAnsi="Trebuchet MS" w:cs="Times New Roman"/>
          <w:sz w:val="22"/>
          <w:szCs w:val="22"/>
        </w:rPr>
      </w:pPr>
      <w:r w:rsidRPr="00C7665D">
        <w:rPr>
          <w:rFonts w:ascii="Trebuchet MS" w:hAnsi="Trebuchet MS" w:cs="Times New Roman"/>
          <w:sz w:val="22"/>
          <w:szCs w:val="22"/>
        </w:rPr>
        <w:tab/>
        <w:t>……………………………….</w:t>
      </w:r>
    </w:p>
    <w:p w:rsidR="00475282" w:rsidRPr="00C7665D" w:rsidRDefault="00475282" w:rsidP="00E36467">
      <w:pPr>
        <w:widowControl/>
        <w:tabs>
          <w:tab w:val="center" w:pos="7371"/>
        </w:tabs>
        <w:autoSpaceDE/>
        <w:autoSpaceDN/>
        <w:jc w:val="both"/>
        <w:rPr>
          <w:rFonts w:ascii="Trebuchet MS" w:hAnsi="Trebuchet MS" w:cs="Times New Roman"/>
          <w:sz w:val="22"/>
          <w:szCs w:val="22"/>
        </w:rPr>
      </w:pPr>
      <w:r w:rsidRPr="00C7665D">
        <w:rPr>
          <w:rFonts w:ascii="Trebuchet MS" w:hAnsi="Trebuchet MS" w:cs="Times New Roman"/>
          <w:sz w:val="22"/>
          <w:szCs w:val="22"/>
        </w:rPr>
        <w:tab/>
      </w:r>
      <w:r w:rsidRPr="00C7665D">
        <w:rPr>
          <w:rFonts w:ascii="Trebuchet MS" w:hAnsi="Trebuchet MS" w:cs="Times New Roman"/>
          <w:bCs/>
          <w:sz w:val="22"/>
          <w:szCs w:val="22"/>
        </w:rPr>
        <w:t>cégszerű aláírás</w:t>
      </w:r>
      <w:r w:rsidRPr="00C7665D">
        <w:rPr>
          <w:rFonts w:ascii="Trebuchet MS" w:hAnsi="Trebuchet MS" w:cs="Times New Roman"/>
          <w:b/>
          <w:bCs/>
          <w:sz w:val="22"/>
          <w:szCs w:val="22"/>
        </w:rPr>
        <w:t xml:space="preserve"> </w:t>
      </w:r>
      <w:r w:rsidRPr="00C7665D">
        <w:rPr>
          <w:rFonts w:ascii="Trebuchet MS" w:hAnsi="Trebuchet MS" w:cs="Times New Roman"/>
          <w:b/>
          <w:bCs/>
          <w:sz w:val="22"/>
          <w:szCs w:val="22"/>
        </w:rPr>
        <w:br w:type="page"/>
      </w:r>
    </w:p>
    <w:p w:rsidR="00475282" w:rsidRPr="00C7665D" w:rsidRDefault="00475282" w:rsidP="00E36467">
      <w:pPr>
        <w:widowControl/>
        <w:tabs>
          <w:tab w:val="left" w:pos="5670"/>
          <w:tab w:val="left" w:leader="dot" w:pos="9072"/>
        </w:tabs>
        <w:autoSpaceDE/>
        <w:autoSpaceDN/>
        <w:jc w:val="both"/>
        <w:rPr>
          <w:rFonts w:ascii="Trebuchet MS" w:hAnsi="Trebuchet MS" w:cs="Times New Roman"/>
          <w:bCs/>
          <w:i/>
          <w:sz w:val="22"/>
          <w:szCs w:val="22"/>
        </w:rPr>
      </w:pPr>
      <w:r w:rsidRPr="00C7665D">
        <w:rPr>
          <w:rFonts w:ascii="Trebuchet MS" w:hAnsi="Trebuchet MS" w:cs="Times New Roman"/>
          <w:bCs/>
          <w:i/>
          <w:sz w:val="22"/>
          <w:szCs w:val="22"/>
        </w:rPr>
        <w:tab/>
        <w:t>3. számú melléklet</w:t>
      </w:r>
    </w:p>
    <w:p w:rsidR="00475282" w:rsidRPr="00C7665D" w:rsidRDefault="00475282" w:rsidP="00E36467">
      <w:pPr>
        <w:jc w:val="both"/>
        <w:rPr>
          <w:rFonts w:ascii="Trebuchet MS" w:hAnsi="Trebuchet MS"/>
          <w:b/>
          <w:smallCaps/>
          <w:sz w:val="22"/>
          <w:szCs w:val="22"/>
        </w:rPr>
      </w:pPr>
    </w:p>
    <w:p w:rsidR="00475282" w:rsidRPr="00C7665D" w:rsidRDefault="00475282" w:rsidP="00790D1C">
      <w:pPr>
        <w:jc w:val="center"/>
        <w:rPr>
          <w:rFonts w:ascii="Trebuchet MS" w:hAnsi="Trebuchet MS" w:cs="Times New Roman"/>
          <w:b/>
          <w:bCs/>
          <w:sz w:val="22"/>
          <w:szCs w:val="22"/>
        </w:rPr>
      </w:pPr>
      <w:r w:rsidRPr="00C7665D">
        <w:rPr>
          <w:rFonts w:ascii="Trebuchet MS" w:hAnsi="Trebuchet MS" w:cs="Times New Roman"/>
          <w:b/>
          <w:bCs/>
          <w:sz w:val="22"/>
          <w:szCs w:val="22"/>
        </w:rPr>
        <w:t>Ajánlattételi Nyilatkozat</w:t>
      </w:r>
    </w:p>
    <w:p w:rsidR="00475282" w:rsidRPr="00C7665D" w:rsidRDefault="00475282" w:rsidP="00790D1C">
      <w:pPr>
        <w:jc w:val="center"/>
        <w:rPr>
          <w:rFonts w:ascii="Trebuchet MS" w:hAnsi="Trebuchet MS" w:cs="Times New Roman"/>
          <w:b/>
          <w:bCs/>
          <w:sz w:val="22"/>
          <w:szCs w:val="22"/>
        </w:rPr>
      </w:pPr>
    </w:p>
    <w:p w:rsidR="00475282" w:rsidRPr="00C7665D" w:rsidRDefault="00475282" w:rsidP="00790D1C">
      <w:pPr>
        <w:jc w:val="center"/>
        <w:rPr>
          <w:rFonts w:ascii="Trebuchet MS" w:hAnsi="Trebuchet MS" w:cs="Times New Roman"/>
          <w:b/>
          <w:bCs/>
          <w:sz w:val="22"/>
          <w:szCs w:val="22"/>
        </w:rPr>
      </w:pPr>
      <w:r w:rsidRPr="00C7665D">
        <w:rPr>
          <w:rFonts w:ascii="Trebuchet MS" w:hAnsi="Trebuchet MS" w:cs="Times New Roman"/>
          <w:b/>
          <w:bCs/>
          <w:sz w:val="22"/>
          <w:szCs w:val="22"/>
        </w:rPr>
        <w:t>a Kbt. 66. § (2) bekezdése alapján</w:t>
      </w:r>
    </w:p>
    <w:p w:rsidR="00475282" w:rsidRPr="00C7665D" w:rsidRDefault="00475282" w:rsidP="00790D1C">
      <w:pPr>
        <w:jc w:val="center"/>
        <w:rPr>
          <w:rFonts w:ascii="Trebuchet MS" w:hAnsi="Trebuchet MS"/>
          <w:sz w:val="22"/>
          <w:szCs w:val="22"/>
        </w:rPr>
      </w:pPr>
    </w:p>
    <w:p w:rsidR="00475282" w:rsidRPr="00C7665D" w:rsidRDefault="001B6BAA" w:rsidP="00790D1C">
      <w:pPr>
        <w:tabs>
          <w:tab w:val="center" w:pos="7088"/>
        </w:tabs>
        <w:jc w:val="center"/>
        <w:rPr>
          <w:rFonts w:ascii="Trebuchet MS" w:hAnsi="Trebuchet MS" w:cs="Times New Roman"/>
          <w:b/>
          <w:bCs/>
          <w:sz w:val="22"/>
          <w:szCs w:val="22"/>
        </w:rPr>
      </w:pPr>
      <w:r w:rsidRPr="001B6BAA">
        <w:rPr>
          <w:rFonts w:ascii="Trebuchet MS" w:hAnsi="Trebuchet MS"/>
          <w:b/>
          <w:bCs/>
          <w:color w:val="000000"/>
          <w:sz w:val="22"/>
          <w:szCs w:val="22"/>
        </w:rPr>
        <w:t xml:space="preserve">A Hortobágyi Nemzeti Park Igazgatóság, mint Ajánlatkérő által </w:t>
      </w:r>
      <w:r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Pr="00C7665D">
        <w:rPr>
          <w:rFonts w:ascii="Trebuchet MS" w:hAnsi="Trebuchet MS"/>
          <w:b/>
          <w:bCs/>
          <w:color w:val="000000"/>
          <w:sz w:val="22"/>
          <w:szCs w:val="22"/>
        </w:rPr>
        <w:t>”</w:t>
      </w:r>
      <w:r w:rsidRPr="001B6BAA">
        <w:t xml:space="preserve"> </w:t>
      </w:r>
      <w:r w:rsidRPr="001B6BAA">
        <w:rPr>
          <w:rFonts w:ascii="Trebuchet MS" w:hAnsi="Trebuchet MS"/>
          <w:b/>
          <w:bCs/>
          <w:color w:val="000000"/>
          <w:sz w:val="22"/>
          <w:szCs w:val="22"/>
        </w:rPr>
        <w:t>tárgyában megindított uniós értékhatárt elérő, nyílt közbeszerzési eljáráshoz</w:t>
      </w:r>
    </w:p>
    <w:p w:rsidR="00475282" w:rsidRPr="00C7665D" w:rsidRDefault="00475282" w:rsidP="00E36467">
      <w:pPr>
        <w:tabs>
          <w:tab w:val="center" w:pos="7088"/>
        </w:tabs>
        <w:jc w:val="both"/>
        <w:rPr>
          <w:rFonts w:ascii="Trebuchet MS" w:hAnsi="Trebuchet MS"/>
          <w:sz w:val="22"/>
          <w:szCs w:val="22"/>
        </w:rPr>
      </w:pPr>
    </w:p>
    <w:p w:rsidR="00475282" w:rsidRPr="00C745F1" w:rsidRDefault="00C745F1" w:rsidP="00C745F1">
      <w:pPr>
        <w:tabs>
          <w:tab w:val="center" w:pos="7088"/>
        </w:tabs>
        <w:jc w:val="center"/>
        <w:rPr>
          <w:rFonts w:ascii="Trebuchet MS" w:hAnsi="Trebuchet MS"/>
          <w:b/>
          <w:sz w:val="22"/>
          <w:szCs w:val="22"/>
        </w:rPr>
      </w:pPr>
      <w:r w:rsidRPr="00C745F1">
        <w:rPr>
          <w:rFonts w:ascii="Trebuchet MS" w:hAnsi="Trebuchet MS"/>
          <w:b/>
          <w:sz w:val="22"/>
          <w:szCs w:val="22"/>
        </w:rPr>
        <w:t>……. .rész</w:t>
      </w:r>
    </w:p>
    <w:p w:rsidR="00475282" w:rsidRPr="00C7665D" w:rsidRDefault="00475282" w:rsidP="00E36467">
      <w:pPr>
        <w:tabs>
          <w:tab w:val="center" w:pos="7088"/>
        </w:tabs>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Alulírott __________________ társaság (ajánlattevő), melyet képvisel: __________________</w:t>
      </w:r>
    </w:p>
    <w:p w:rsidR="00475282" w:rsidRPr="00C7665D" w:rsidRDefault="00475282" w:rsidP="00E36467">
      <w:pPr>
        <w:jc w:val="both"/>
        <w:rPr>
          <w:rFonts w:ascii="Trebuchet MS" w:hAnsi="Trebuchet MS"/>
          <w:sz w:val="22"/>
          <w:szCs w:val="22"/>
        </w:rPr>
      </w:pPr>
    </w:p>
    <w:p w:rsidR="00475282" w:rsidRPr="00C7665D" w:rsidRDefault="00475282" w:rsidP="00790D1C">
      <w:pPr>
        <w:jc w:val="center"/>
        <w:rPr>
          <w:rFonts w:ascii="Trebuchet MS" w:hAnsi="Trebuchet MS"/>
          <w:b/>
          <w:sz w:val="22"/>
          <w:szCs w:val="22"/>
        </w:rPr>
      </w:pPr>
      <w:r w:rsidRPr="00C7665D">
        <w:rPr>
          <w:rFonts w:ascii="Trebuchet MS" w:hAnsi="Trebuchet MS"/>
          <w:b/>
          <w:spacing w:val="40"/>
          <w:sz w:val="22"/>
          <w:szCs w:val="22"/>
        </w:rPr>
        <w:t>az alábbi nyilatkozatot tesszük</w:t>
      </w:r>
      <w:r w:rsidRPr="00C7665D">
        <w:rPr>
          <w:rFonts w:ascii="Trebuchet MS" w:hAnsi="Trebuchet MS"/>
          <w:b/>
          <w:sz w:val="22"/>
          <w:szCs w:val="22"/>
        </w:rPr>
        <w:t>:</w:t>
      </w:r>
    </w:p>
    <w:p w:rsidR="00475282" w:rsidRPr="00C7665D" w:rsidRDefault="00475282" w:rsidP="00E36467">
      <w:pPr>
        <w:jc w:val="both"/>
        <w:rPr>
          <w:rFonts w:ascii="Trebuchet MS" w:hAnsi="Trebuchet MS"/>
          <w:b/>
          <w:sz w:val="22"/>
          <w:szCs w:val="22"/>
        </w:rPr>
      </w:pPr>
    </w:p>
    <w:p w:rsidR="00475282" w:rsidRPr="00C7665D" w:rsidRDefault="00475282" w:rsidP="000D0286">
      <w:pPr>
        <w:widowControl/>
        <w:numPr>
          <w:ilvl w:val="0"/>
          <w:numId w:val="13"/>
        </w:numPr>
        <w:tabs>
          <w:tab w:val="clear" w:pos="720"/>
          <w:tab w:val="left" w:pos="360"/>
          <w:tab w:val="left" w:pos="426"/>
        </w:tabs>
        <w:suppressAutoHyphens/>
        <w:autoSpaceDE/>
        <w:autoSpaceDN/>
        <w:ind w:left="0" w:firstLine="0"/>
        <w:jc w:val="both"/>
        <w:rPr>
          <w:rFonts w:ascii="Trebuchet MS" w:hAnsi="Trebuchet MS"/>
          <w:sz w:val="22"/>
          <w:szCs w:val="22"/>
        </w:rPr>
      </w:pPr>
      <w:r w:rsidRPr="00C7665D">
        <w:rPr>
          <w:rFonts w:ascii="Trebuchet MS" w:hAnsi="Trebuchet MS"/>
          <w:sz w:val="22"/>
          <w:szCs w:val="22"/>
        </w:rPr>
        <w:t xml:space="preserve">Megvizsgáltuk és fenntartás vagy korlátozás nélkül elfogadjuk a fent hivatkozott közbeszerzési eljárás ajánlati felhívásának és </w:t>
      </w:r>
      <w:r w:rsidR="001D2C51">
        <w:rPr>
          <w:rFonts w:ascii="Trebuchet MS" w:hAnsi="Trebuchet MS"/>
          <w:sz w:val="22"/>
          <w:szCs w:val="22"/>
        </w:rPr>
        <w:t>közbeszerzési dokumentumainak</w:t>
      </w:r>
      <w:r w:rsidR="001D2C51" w:rsidRPr="00C7665D">
        <w:rPr>
          <w:rFonts w:ascii="Trebuchet MS" w:hAnsi="Trebuchet MS"/>
          <w:sz w:val="22"/>
          <w:szCs w:val="22"/>
        </w:rPr>
        <w:t xml:space="preserve"> </w:t>
      </w:r>
      <w:r w:rsidRPr="00C7665D">
        <w:rPr>
          <w:rFonts w:ascii="Trebuchet MS" w:hAnsi="Trebuchet MS"/>
          <w:sz w:val="22"/>
          <w:szCs w:val="22"/>
        </w:rPr>
        <w:t xml:space="preserve">feltételeit. Kijelentjük, hogy amennyiben, mint nyertes ajánlattevő kiválasztásra kerülünk, az ajánlati felhívásban és dokumentációban foglalt szolgáltatást az ajánlatunkban meghatározott díjért szerződésszerűen teljesítjük. </w:t>
      </w:r>
    </w:p>
    <w:p w:rsidR="00475282" w:rsidRPr="00C7665D" w:rsidRDefault="00475282" w:rsidP="00E36467">
      <w:pPr>
        <w:widowControl/>
        <w:tabs>
          <w:tab w:val="left" w:pos="360"/>
          <w:tab w:val="left" w:pos="426"/>
        </w:tabs>
        <w:suppressAutoHyphens/>
        <w:autoSpaceDE/>
        <w:autoSpaceDN/>
        <w:jc w:val="both"/>
        <w:rPr>
          <w:rFonts w:ascii="Trebuchet MS" w:hAnsi="Trebuchet MS"/>
          <w:sz w:val="22"/>
          <w:szCs w:val="22"/>
        </w:rPr>
      </w:pPr>
    </w:p>
    <w:p w:rsidR="00475282" w:rsidRPr="00C7665D" w:rsidRDefault="00475282" w:rsidP="000D0286">
      <w:pPr>
        <w:widowControl/>
        <w:numPr>
          <w:ilvl w:val="0"/>
          <w:numId w:val="13"/>
        </w:numPr>
        <w:tabs>
          <w:tab w:val="clear" w:pos="720"/>
          <w:tab w:val="left" w:pos="360"/>
          <w:tab w:val="left" w:pos="426"/>
        </w:tabs>
        <w:suppressAutoHyphens/>
        <w:autoSpaceDE/>
        <w:autoSpaceDN/>
        <w:ind w:left="0" w:firstLine="0"/>
        <w:jc w:val="both"/>
        <w:rPr>
          <w:rFonts w:ascii="Trebuchet MS" w:hAnsi="Trebuchet MS"/>
          <w:sz w:val="22"/>
          <w:szCs w:val="22"/>
        </w:rPr>
      </w:pPr>
      <w:r w:rsidRPr="00C7665D">
        <w:rPr>
          <w:rFonts w:ascii="Trebuchet MS" w:hAnsi="Trebuchet MS"/>
          <w:sz w:val="22"/>
          <w:szCs w:val="22"/>
        </w:rPr>
        <w:t>Elfogadjuk, hogy amennyiben olyan kitételt tettünk ajánlatunkban, ami ellentétben van az ajánlati felhívással, a dokumentációval vagy azok bármely feltételével, akkor az ajánlatunk érvénytelen.</w:t>
      </w:r>
    </w:p>
    <w:p w:rsidR="00475282" w:rsidRPr="00C7665D" w:rsidRDefault="00475282" w:rsidP="00E36467">
      <w:pPr>
        <w:widowControl/>
        <w:tabs>
          <w:tab w:val="left" w:pos="360"/>
          <w:tab w:val="left" w:pos="426"/>
        </w:tabs>
        <w:suppressAutoHyphens/>
        <w:autoSpaceDE/>
        <w:autoSpaceDN/>
        <w:jc w:val="both"/>
        <w:rPr>
          <w:rFonts w:ascii="Trebuchet MS" w:hAnsi="Trebuchet MS"/>
          <w:sz w:val="22"/>
          <w:szCs w:val="22"/>
        </w:rPr>
      </w:pPr>
    </w:p>
    <w:p w:rsidR="00475282" w:rsidRPr="00C7665D" w:rsidRDefault="00475282" w:rsidP="000D0286">
      <w:pPr>
        <w:widowControl/>
        <w:numPr>
          <w:ilvl w:val="0"/>
          <w:numId w:val="13"/>
        </w:numPr>
        <w:tabs>
          <w:tab w:val="clear" w:pos="720"/>
          <w:tab w:val="left" w:pos="360"/>
          <w:tab w:val="left" w:pos="426"/>
        </w:tabs>
        <w:suppressAutoHyphens/>
        <w:autoSpaceDE/>
        <w:autoSpaceDN/>
        <w:ind w:left="0" w:firstLine="0"/>
        <w:jc w:val="both"/>
        <w:rPr>
          <w:rFonts w:ascii="Trebuchet MS" w:hAnsi="Trebuchet MS"/>
          <w:sz w:val="22"/>
          <w:szCs w:val="22"/>
        </w:rPr>
      </w:pPr>
      <w:r w:rsidRPr="00C7665D">
        <w:rPr>
          <w:rFonts w:ascii="Trebuchet MS" w:hAnsi="Trebuchet MS"/>
          <w:sz w:val="22"/>
          <w:szCs w:val="22"/>
        </w:rPr>
        <w:t>Az ajánlat benyújtásával kijelentjük, hogy amennyiben nyertes ajánlattevőnek nyilvánítanak bennünket, akkor a szerződést megkötjük, és a szerződést teljesítjük az ajánlati felhívásban és dokumentációban, valamint az ajánlatunkban lefektetettek szerint.</w:t>
      </w:r>
    </w:p>
    <w:p w:rsidR="00475282" w:rsidRPr="00C7665D" w:rsidRDefault="00475282" w:rsidP="00E36467">
      <w:pPr>
        <w:widowControl/>
        <w:tabs>
          <w:tab w:val="left" w:pos="360"/>
          <w:tab w:val="left" w:pos="426"/>
        </w:tabs>
        <w:suppressAutoHyphens/>
        <w:autoSpaceDE/>
        <w:autoSpaceDN/>
        <w:jc w:val="both"/>
        <w:rPr>
          <w:rFonts w:ascii="Trebuchet MS" w:hAnsi="Trebuchet MS"/>
          <w:sz w:val="22"/>
          <w:szCs w:val="22"/>
        </w:rPr>
      </w:pPr>
    </w:p>
    <w:p w:rsidR="00475282" w:rsidRPr="00C7665D" w:rsidRDefault="00475282" w:rsidP="000D0286">
      <w:pPr>
        <w:widowControl/>
        <w:numPr>
          <w:ilvl w:val="0"/>
          <w:numId w:val="13"/>
        </w:numPr>
        <w:tabs>
          <w:tab w:val="clear" w:pos="720"/>
          <w:tab w:val="left" w:pos="360"/>
          <w:tab w:val="left" w:pos="426"/>
        </w:tabs>
        <w:suppressAutoHyphens/>
        <w:autoSpaceDE/>
        <w:autoSpaceDN/>
        <w:ind w:left="0" w:firstLine="0"/>
        <w:jc w:val="both"/>
        <w:rPr>
          <w:rFonts w:ascii="Trebuchet MS" w:hAnsi="Trebuchet MS"/>
          <w:sz w:val="22"/>
          <w:szCs w:val="22"/>
        </w:rPr>
      </w:pPr>
      <w:r w:rsidRPr="00C7665D">
        <w:rPr>
          <w:rFonts w:ascii="Trebuchet MS" w:hAnsi="Trebuchet MS"/>
          <w:sz w:val="22"/>
          <w:szCs w:val="22"/>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475282" w:rsidRPr="00C7665D" w:rsidRDefault="00475282" w:rsidP="00E36467">
      <w:pPr>
        <w:widowControl/>
        <w:tabs>
          <w:tab w:val="left" w:pos="360"/>
          <w:tab w:val="left" w:pos="426"/>
        </w:tabs>
        <w:suppressAutoHyphens/>
        <w:autoSpaceDE/>
        <w:autoSpaceDN/>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Kelt:</w:t>
      </w:r>
    </w:p>
    <w:p w:rsidR="00475282" w:rsidRPr="00C7665D" w:rsidRDefault="00475282" w:rsidP="00E36467">
      <w:pPr>
        <w:jc w:val="both"/>
        <w:rPr>
          <w:rFonts w:ascii="Trebuchet MS" w:hAnsi="Trebuchet MS"/>
          <w:sz w:val="22"/>
          <w:szCs w:val="22"/>
        </w:rPr>
      </w:pPr>
    </w:p>
    <w:p w:rsidR="00475282" w:rsidRPr="00C7665D" w:rsidRDefault="00475282" w:rsidP="00E36467">
      <w:pPr>
        <w:widowControl/>
        <w:tabs>
          <w:tab w:val="center" w:pos="7371"/>
        </w:tabs>
        <w:autoSpaceDE/>
        <w:autoSpaceDN/>
        <w:jc w:val="both"/>
        <w:rPr>
          <w:rFonts w:ascii="Trebuchet MS" w:hAnsi="Trebuchet MS" w:cs="Times New Roman"/>
          <w:sz w:val="22"/>
          <w:szCs w:val="22"/>
        </w:rPr>
      </w:pPr>
      <w:r w:rsidRPr="00C7665D">
        <w:rPr>
          <w:rFonts w:ascii="Trebuchet MS" w:hAnsi="Trebuchet MS" w:cs="Times New Roman"/>
          <w:sz w:val="22"/>
          <w:szCs w:val="22"/>
        </w:rPr>
        <w:tab/>
        <w:t>……………………………….</w:t>
      </w:r>
    </w:p>
    <w:p w:rsidR="00475282" w:rsidRPr="00C7665D" w:rsidRDefault="00475282" w:rsidP="00E36467">
      <w:pPr>
        <w:widowControl/>
        <w:tabs>
          <w:tab w:val="center" w:pos="7371"/>
        </w:tabs>
        <w:autoSpaceDE/>
        <w:autoSpaceDN/>
        <w:jc w:val="both"/>
        <w:rPr>
          <w:rFonts w:ascii="Trebuchet MS" w:hAnsi="Trebuchet MS" w:cs="Times New Roman"/>
          <w:bCs/>
          <w:sz w:val="22"/>
          <w:szCs w:val="22"/>
        </w:rPr>
      </w:pPr>
      <w:r w:rsidRPr="00C7665D">
        <w:rPr>
          <w:rFonts w:ascii="Trebuchet MS" w:hAnsi="Trebuchet MS" w:cs="Times New Roman"/>
          <w:b/>
          <w:bCs/>
          <w:sz w:val="22"/>
          <w:szCs w:val="22"/>
        </w:rPr>
        <w:tab/>
      </w:r>
      <w:r w:rsidRPr="00C7665D">
        <w:rPr>
          <w:rFonts w:ascii="Trebuchet MS" w:hAnsi="Trebuchet MS" w:cs="Times New Roman"/>
          <w:bCs/>
          <w:sz w:val="22"/>
          <w:szCs w:val="22"/>
        </w:rPr>
        <w:t>cégszerű aláírás</w:t>
      </w:r>
    </w:p>
    <w:p w:rsidR="00475282" w:rsidRPr="00C7665D" w:rsidRDefault="00475282" w:rsidP="00E36467">
      <w:pPr>
        <w:widowControl/>
        <w:tabs>
          <w:tab w:val="center" w:pos="7371"/>
        </w:tabs>
        <w:autoSpaceDE/>
        <w:autoSpaceDN/>
        <w:jc w:val="both"/>
        <w:rPr>
          <w:rFonts w:ascii="Trebuchet MS" w:hAnsi="Trebuchet MS" w:cs="Times New Roman"/>
          <w:bCs/>
          <w:sz w:val="22"/>
          <w:szCs w:val="22"/>
        </w:rPr>
      </w:pPr>
    </w:p>
    <w:p w:rsidR="00475282" w:rsidRPr="00C7665D" w:rsidRDefault="00475282" w:rsidP="00E36467">
      <w:pPr>
        <w:widowControl/>
        <w:tabs>
          <w:tab w:val="center" w:pos="7371"/>
        </w:tabs>
        <w:autoSpaceDE/>
        <w:autoSpaceDN/>
        <w:jc w:val="both"/>
        <w:rPr>
          <w:rFonts w:ascii="Trebuchet MS" w:hAnsi="Trebuchet MS" w:cs="Times New Roman"/>
          <w:bCs/>
          <w:sz w:val="22"/>
          <w:szCs w:val="22"/>
        </w:rPr>
      </w:pPr>
    </w:p>
    <w:p w:rsidR="00475282" w:rsidRPr="00C7665D" w:rsidRDefault="00475282" w:rsidP="00E36467">
      <w:pPr>
        <w:widowControl/>
        <w:tabs>
          <w:tab w:val="center" w:pos="7371"/>
        </w:tabs>
        <w:autoSpaceDE/>
        <w:autoSpaceDN/>
        <w:jc w:val="both"/>
        <w:rPr>
          <w:rFonts w:ascii="Trebuchet MS" w:hAnsi="Trebuchet MS" w:cs="Times New Roman"/>
          <w:bCs/>
          <w:sz w:val="22"/>
          <w:szCs w:val="22"/>
        </w:rPr>
      </w:pPr>
    </w:p>
    <w:p w:rsidR="00475282" w:rsidRPr="00C7665D" w:rsidRDefault="00475282">
      <w:pPr>
        <w:widowControl/>
        <w:autoSpaceDE/>
        <w:autoSpaceDN/>
        <w:spacing w:after="160" w:line="259" w:lineRule="auto"/>
        <w:rPr>
          <w:rFonts w:ascii="Trebuchet MS" w:hAnsi="Trebuchet MS" w:cs="Times New Roman"/>
          <w:bCs/>
          <w:sz w:val="22"/>
          <w:szCs w:val="22"/>
        </w:rPr>
      </w:pPr>
      <w:r w:rsidRPr="00C7665D">
        <w:rPr>
          <w:rFonts w:ascii="Trebuchet MS" w:hAnsi="Trebuchet MS" w:cs="Times New Roman"/>
          <w:bCs/>
          <w:sz w:val="22"/>
          <w:szCs w:val="22"/>
        </w:rPr>
        <w:br w:type="page"/>
      </w:r>
    </w:p>
    <w:p w:rsidR="00475282" w:rsidRPr="00C7665D" w:rsidRDefault="00475282" w:rsidP="00790D1C">
      <w:pPr>
        <w:widowControl/>
        <w:autoSpaceDE/>
        <w:autoSpaceDN/>
        <w:jc w:val="right"/>
        <w:rPr>
          <w:rFonts w:ascii="Trebuchet MS" w:hAnsi="Trebuchet MS" w:cs="Times New Roman"/>
          <w:bCs/>
          <w:i/>
          <w:sz w:val="22"/>
          <w:szCs w:val="22"/>
        </w:rPr>
      </w:pPr>
      <w:r w:rsidRPr="00C7665D">
        <w:rPr>
          <w:rFonts w:ascii="Trebuchet MS" w:hAnsi="Trebuchet MS" w:cs="Times New Roman"/>
          <w:i/>
          <w:sz w:val="22"/>
          <w:szCs w:val="22"/>
        </w:rPr>
        <w:t>4</w:t>
      </w:r>
      <w:r w:rsidRPr="00C7665D">
        <w:rPr>
          <w:rFonts w:ascii="Trebuchet MS" w:hAnsi="Trebuchet MS" w:cs="Times New Roman"/>
          <w:bCs/>
          <w:i/>
          <w:sz w:val="22"/>
          <w:szCs w:val="22"/>
        </w:rPr>
        <w:t>. számú melléklet</w:t>
      </w:r>
    </w:p>
    <w:p w:rsidR="00475282" w:rsidRPr="00C7665D" w:rsidRDefault="00475282" w:rsidP="00E36467">
      <w:pPr>
        <w:jc w:val="both"/>
        <w:rPr>
          <w:rFonts w:ascii="Trebuchet MS" w:hAnsi="Trebuchet MS"/>
          <w:b/>
          <w:smallCaps/>
          <w:sz w:val="22"/>
          <w:szCs w:val="22"/>
        </w:rPr>
      </w:pPr>
    </w:p>
    <w:p w:rsidR="00475282" w:rsidRDefault="00475282" w:rsidP="00790D1C">
      <w:pPr>
        <w:jc w:val="center"/>
        <w:rPr>
          <w:rFonts w:ascii="Trebuchet MS" w:hAnsi="Trebuchet MS"/>
          <w:b/>
          <w:smallCaps/>
          <w:sz w:val="22"/>
          <w:szCs w:val="22"/>
        </w:rPr>
      </w:pPr>
      <w:r w:rsidRPr="00C7665D">
        <w:rPr>
          <w:rFonts w:ascii="Trebuchet MS" w:hAnsi="Trebuchet MS"/>
          <w:b/>
          <w:smallCaps/>
          <w:sz w:val="22"/>
          <w:szCs w:val="22"/>
        </w:rPr>
        <w:t>Nyilatkozat</w:t>
      </w:r>
    </w:p>
    <w:p w:rsidR="001B6BAA" w:rsidRDefault="001B6BAA" w:rsidP="00790D1C">
      <w:pPr>
        <w:jc w:val="center"/>
        <w:rPr>
          <w:rFonts w:ascii="Trebuchet MS" w:hAnsi="Trebuchet MS"/>
          <w:b/>
          <w:smallCaps/>
          <w:sz w:val="22"/>
          <w:szCs w:val="22"/>
        </w:rPr>
      </w:pPr>
    </w:p>
    <w:p w:rsidR="001B6BAA" w:rsidRPr="00C7665D" w:rsidRDefault="001B6BAA" w:rsidP="00790D1C">
      <w:pPr>
        <w:jc w:val="center"/>
        <w:rPr>
          <w:rFonts w:ascii="Trebuchet MS" w:hAnsi="Trebuchet MS"/>
          <w:b/>
          <w:smallCaps/>
          <w:sz w:val="22"/>
          <w:szCs w:val="22"/>
        </w:rPr>
      </w:pPr>
      <w:r w:rsidRPr="001B6BAA">
        <w:rPr>
          <w:rFonts w:ascii="Trebuchet MS" w:hAnsi="Trebuchet MS"/>
          <w:b/>
          <w:bCs/>
          <w:color w:val="000000"/>
          <w:sz w:val="22"/>
          <w:szCs w:val="22"/>
        </w:rPr>
        <w:t xml:space="preserve">A Hortobágyi Nemzeti Park Igazgatóság, mint Ajánlatkérő által </w:t>
      </w:r>
      <w:r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Pr="00C7665D">
        <w:rPr>
          <w:rFonts w:ascii="Trebuchet MS" w:hAnsi="Trebuchet MS"/>
          <w:b/>
          <w:bCs/>
          <w:color w:val="000000"/>
          <w:sz w:val="22"/>
          <w:szCs w:val="22"/>
        </w:rPr>
        <w:t>”</w:t>
      </w:r>
      <w:r w:rsidRPr="001B6BAA">
        <w:t xml:space="preserve"> </w:t>
      </w:r>
      <w:r w:rsidRPr="001B6BAA">
        <w:rPr>
          <w:rFonts w:ascii="Trebuchet MS" w:hAnsi="Trebuchet MS"/>
          <w:b/>
          <w:bCs/>
          <w:color w:val="000000"/>
          <w:sz w:val="22"/>
          <w:szCs w:val="22"/>
        </w:rPr>
        <w:t>tárgyában megindított uniós értékhatárt elérő, nyílt közbeszerzési eljáráshoz</w:t>
      </w:r>
    </w:p>
    <w:p w:rsidR="00475282" w:rsidRPr="00C7665D" w:rsidRDefault="00475282" w:rsidP="00790D1C">
      <w:pPr>
        <w:jc w:val="center"/>
        <w:rPr>
          <w:rFonts w:ascii="Trebuchet MS" w:hAnsi="Trebuchet MS" w:cs="Times New Roman"/>
          <w:bCs/>
          <w:sz w:val="22"/>
          <w:szCs w:val="22"/>
        </w:rPr>
      </w:pPr>
    </w:p>
    <w:p w:rsidR="00475282" w:rsidRPr="00C7665D" w:rsidRDefault="00475282" w:rsidP="00790D1C">
      <w:pPr>
        <w:widowControl/>
        <w:autoSpaceDE/>
        <w:autoSpaceDN/>
        <w:jc w:val="center"/>
        <w:rPr>
          <w:rFonts w:ascii="Trebuchet MS" w:hAnsi="Trebuchet MS"/>
          <w:b/>
          <w:spacing w:val="40"/>
          <w:sz w:val="22"/>
          <w:szCs w:val="22"/>
        </w:rPr>
      </w:pPr>
      <w:r w:rsidRPr="00C7665D">
        <w:rPr>
          <w:rFonts w:ascii="Trebuchet MS" w:hAnsi="Trebuchet MS"/>
          <w:b/>
          <w:spacing w:val="40"/>
          <w:sz w:val="22"/>
          <w:szCs w:val="22"/>
        </w:rPr>
        <w:t>a Kbt. 67. § (4) bekezdése alapján</w:t>
      </w:r>
    </w:p>
    <w:p w:rsidR="00475282" w:rsidRDefault="00475282" w:rsidP="00790D1C">
      <w:pPr>
        <w:widowControl/>
        <w:autoSpaceDE/>
        <w:autoSpaceDN/>
        <w:jc w:val="center"/>
        <w:rPr>
          <w:rFonts w:ascii="Trebuchet MS" w:hAnsi="Trebuchet MS" w:cs="Tahoma"/>
          <w:sz w:val="22"/>
          <w:szCs w:val="22"/>
        </w:rPr>
      </w:pPr>
    </w:p>
    <w:p w:rsidR="00C745F1" w:rsidRDefault="00C745F1" w:rsidP="00790D1C">
      <w:pPr>
        <w:widowControl/>
        <w:autoSpaceDE/>
        <w:autoSpaceDN/>
        <w:jc w:val="center"/>
        <w:rPr>
          <w:rFonts w:ascii="Trebuchet MS" w:hAnsi="Trebuchet MS" w:cs="Tahoma"/>
          <w:sz w:val="22"/>
          <w:szCs w:val="22"/>
        </w:rPr>
      </w:pPr>
    </w:p>
    <w:p w:rsidR="00C745F1" w:rsidRPr="00C745F1" w:rsidRDefault="00C745F1" w:rsidP="00790D1C">
      <w:pPr>
        <w:widowControl/>
        <w:autoSpaceDE/>
        <w:autoSpaceDN/>
        <w:jc w:val="center"/>
        <w:rPr>
          <w:rFonts w:ascii="Trebuchet MS" w:hAnsi="Trebuchet MS" w:cs="Tahoma"/>
          <w:b/>
          <w:sz w:val="22"/>
          <w:szCs w:val="22"/>
        </w:rPr>
      </w:pPr>
      <w:r w:rsidRPr="00C745F1">
        <w:rPr>
          <w:rFonts w:ascii="Trebuchet MS" w:hAnsi="Trebuchet MS" w:cs="Tahoma"/>
          <w:b/>
          <w:sz w:val="22"/>
          <w:szCs w:val="22"/>
        </w:rPr>
        <w:t>…… . rész</w:t>
      </w:r>
    </w:p>
    <w:p w:rsidR="00475282" w:rsidRPr="00C7665D" w:rsidRDefault="00475282" w:rsidP="00790D1C">
      <w:pPr>
        <w:widowControl/>
        <w:autoSpaceDE/>
        <w:autoSpaceDN/>
        <w:jc w:val="center"/>
        <w:rPr>
          <w:rFonts w:ascii="Trebuchet MS" w:hAnsi="Trebuchet MS" w:cs="Tahoma"/>
          <w:sz w:val="22"/>
          <w:szCs w:val="22"/>
        </w:rPr>
      </w:pPr>
    </w:p>
    <w:p w:rsidR="00475282" w:rsidRPr="00C7665D" w:rsidRDefault="00475282" w:rsidP="00E36467">
      <w:pPr>
        <w:widowControl/>
        <w:autoSpaceDE/>
        <w:autoSpaceDN/>
        <w:jc w:val="both"/>
        <w:rPr>
          <w:rFonts w:ascii="Trebuchet MS" w:hAnsi="Trebuchet MS" w:cs="Tahoma"/>
          <w:sz w:val="22"/>
          <w:szCs w:val="22"/>
        </w:rPr>
      </w:pPr>
      <w:r w:rsidRPr="00C7665D">
        <w:rPr>
          <w:rFonts w:ascii="Trebuchet MS" w:hAnsi="Trebuchet MS" w:cs="Tahoma"/>
          <w:sz w:val="22"/>
          <w:szCs w:val="22"/>
        </w:rPr>
        <w:t xml:space="preserve">Alulírott </w:t>
      </w:r>
      <w:r w:rsidRPr="00C7665D">
        <w:rPr>
          <w:rFonts w:ascii="Trebuchet MS" w:hAnsi="Trebuchet MS" w:cs="Tahoma"/>
          <w:b/>
          <w:i/>
          <w:sz w:val="22"/>
          <w:szCs w:val="22"/>
        </w:rPr>
        <w:t>[név]</w:t>
      </w:r>
      <w:r w:rsidRPr="00C7665D">
        <w:rPr>
          <w:rFonts w:ascii="Trebuchet MS" w:hAnsi="Trebuchet MS" w:cs="Tahoma"/>
          <w:sz w:val="22"/>
          <w:szCs w:val="22"/>
        </w:rPr>
        <w:t xml:space="preserve"> mint a(z) </w:t>
      </w:r>
      <w:r w:rsidRPr="00C7665D">
        <w:rPr>
          <w:rFonts w:ascii="Trebuchet MS" w:hAnsi="Trebuchet MS" w:cs="Tahoma"/>
          <w:b/>
          <w:i/>
          <w:sz w:val="22"/>
          <w:szCs w:val="22"/>
        </w:rPr>
        <w:t>[cégnév, székhely]</w:t>
      </w:r>
      <w:r w:rsidRPr="00C7665D">
        <w:rPr>
          <w:rFonts w:ascii="Trebuchet MS" w:hAnsi="Trebuchet MS" w:cs="Tahoma"/>
          <w:sz w:val="22"/>
          <w:szCs w:val="22"/>
        </w:rPr>
        <w:t xml:space="preserve"> ajánlattevő cégjegyzésre/kötelezettségvállalásra jogosult képviselője a Kbt. 67. § (4) bekezdésében foglaltaknak megfelelően ezennel felelősségem tudatában</w:t>
      </w:r>
    </w:p>
    <w:p w:rsidR="00475282" w:rsidRPr="00C7665D" w:rsidRDefault="00475282" w:rsidP="00E36467">
      <w:pPr>
        <w:widowControl/>
        <w:autoSpaceDE/>
        <w:autoSpaceDN/>
        <w:jc w:val="both"/>
        <w:rPr>
          <w:rFonts w:ascii="Trebuchet MS" w:hAnsi="Trebuchet MS" w:cs="Tahoma"/>
          <w:b/>
          <w:sz w:val="22"/>
          <w:szCs w:val="22"/>
        </w:rPr>
      </w:pPr>
    </w:p>
    <w:p w:rsidR="00475282" w:rsidRPr="00C7665D" w:rsidRDefault="00475282" w:rsidP="00790D1C">
      <w:pPr>
        <w:widowControl/>
        <w:autoSpaceDE/>
        <w:autoSpaceDN/>
        <w:jc w:val="center"/>
        <w:rPr>
          <w:rFonts w:ascii="Trebuchet MS" w:hAnsi="Trebuchet MS" w:cs="Tahoma"/>
          <w:b/>
          <w:sz w:val="22"/>
          <w:szCs w:val="22"/>
        </w:rPr>
      </w:pPr>
      <w:r w:rsidRPr="00C7665D">
        <w:rPr>
          <w:rFonts w:ascii="Trebuchet MS" w:hAnsi="Trebuchet MS" w:cs="Tahoma"/>
          <w:b/>
          <w:sz w:val="22"/>
          <w:szCs w:val="22"/>
        </w:rPr>
        <w:t>n y i l a t k o z o m</w:t>
      </w:r>
    </w:p>
    <w:p w:rsidR="00475282" w:rsidRPr="00C7665D" w:rsidRDefault="00475282" w:rsidP="00E36467">
      <w:pPr>
        <w:widowControl/>
        <w:autoSpaceDE/>
        <w:autoSpaceDN/>
        <w:jc w:val="both"/>
        <w:rPr>
          <w:rFonts w:ascii="Trebuchet MS" w:hAnsi="Trebuchet MS" w:cs="Tahoma"/>
          <w:b/>
          <w:sz w:val="22"/>
          <w:szCs w:val="22"/>
        </w:rPr>
      </w:pPr>
    </w:p>
    <w:p w:rsidR="00475282" w:rsidRPr="00C7665D" w:rsidRDefault="00475282" w:rsidP="00E36467">
      <w:pPr>
        <w:widowControl/>
        <w:tabs>
          <w:tab w:val="left" w:pos="9071"/>
        </w:tabs>
        <w:autoSpaceDE/>
        <w:autoSpaceDN/>
        <w:spacing w:after="60"/>
        <w:ind w:right="-1"/>
        <w:jc w:val="both"/>
        <w:rPr>
          <w:rFonts w:ascii="Trebuchet MS" w:hAnsi="Trebuchet MS" w:cs="Tahoma"/>
          <w:b/>
          <w:sz w:val="22"/>
          <w:szCs w:val="22"/>
        </w:rPr>
      </w:pPr>
      <w:r w:rsidRPr="00C7665D">
        <w:rPr>
          <w:rFonts w:ascii="Trebuchet MS" w:hAnsi="Trebuchet MS"/>
          <w:sz w:val="22"/>
          <w:szCs w:val="22"/>
        </w:rPr>
        <w:t xml:space="preserve">a </w:t>
      </w:r>
      <w:r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Pr="00C7665D">
        <w:rPr>
          <w:rFonts w:ascii="Trebuchet MS" w:hAnsi="Trebuchet MS"/>
          <w:b/>
          <w:bCs/>
          <w:color w:val="000000"/>
          <w:sz w:val="22"/>
          <w:szCs w:val="22"/>
        </w:rPr>
        <w:t>”</w:t>
      </w:r>
      <w:r w:rsidRPr="00C7665D">
        <w:rPr>
          <w:rFonts w:ascii="Trebuchet MS" w:hAnsi="Trebuchet MS"/>
          <w:b/>
          <w:bCs/>
          <w:sz w:val="22"/>
          <w:szCs w:val="22"/>
        </w:rPr>
        <w:t xml:space="preserve"> </w:t>
      </w:r>
      <w:r w:rsidRPr="00C7665D">
        <w:rPr>
          <w:rFonts w:ascii="Trebuchet MS" w:hAnsi="Trebuchet MS"/>
          <w:sz w:val="22"/>
          <w:szCs w:val="22"/>
        </w:rPr>
        <w:t xml:space="preserve">tárgyú közbeszerzési eljárás </w:t>
      </w:r>
      <w:r w:rsidRPr="00C7665D">
        <w:rPr>
          <w:rFonts w:ascii="Trebuchet MS" w:hAnsi="Trebuchet MS" w:cs="Times New Roman"/>
          <w:sz w:val="22"/>
          <w:szCs w:val="22"/>
        </w:rPr>
        <w:t>tekintetében</w:t>
      </w:r>
      <w:r w:rsidRPr="00C7665D">
        <w:rPr>
          <w:rFonts w:ascii="Trebuchet MS" w:hAnsi="Trebuchet MS" w:cs="Tahoma"/>
          <w:sz w:val="22"/>
          <w:szCs w:val="22"/>
        </w:rPr>
        <w:t>, hogy</w:t>
      </w:r>
    </w:p>
    <w:p w:rsidR="00475282" w:rsidRPr="00C7665D" w:rsidRDefault="00475282" w:rsidP="00E36467">
      <w:pPr>
        <w:widowControl/>
        <w:tabs>
          <w:tab w:val="left" w:pos="9071"/>
        </w:tabs>
        <w:autoSpaceDE/>
        <w:autoSpaceDN/>
        <w:spacing w:after="60"/>
        <w:ind w:right="-1"/>
        <w:jc w:val="both"/>
        <w:rPr>
          <w:rFonts w:ascii="Trebuchet MS" w:hAnsi="Trebuchet MS" w:cs="Tahoma"/>
          <w:b/>
          <w:sz w:val="22"/>
          <w:szCs w:val="22"/>
        </w:rPr>
      </w:pPr>
    </w:p>
    <w:p w:rsidR="00475282" w:rsidRPr="00C7665D" w:rsidRDefault="00475282" w:rsidP="00E36467">
      <w:pPr>
        <w:widowControl/>
        <w:tabs>
          <w:tab w:val="left" w:pos="9071"/>
        </w:tabs>
        <w:autoSpaceDE/>
        <w:autoSpaceDN/>
        <w:ind w:right="-1"/>
        <w:jc w:val="both"/>
        <w:rPr>
          <w:rFonts w:ascii="Trebuchet MS" w:hAnsi="Trebuchet MS"/>
          <w:sz w:val="22"/>
          <w:szCs w:val="22"/>
        </w:rPr>
      </w:pPr>
      <w:r w:rsidRPr="00C7665D">
        <w:rPr>
          <w:rFonts w:ascii="Trebuchet MS" w:hAnsi="Trebuchet MS"/>
          <w:sz w:val="22"/>
          <w:szCs w:val="22"/>
        </w:rPr>
        <w:t>a szerződés teljesítéséhez nem veszünk igénybe a Kbt. 62. § (1)-(2) bekezdése szerinti kizáró okok bármelyikének hatálya alá eső alvállalkozót.</w:t>
      </w:r>
    </w:p>
    <w:p w:rsidR="00475282" w:rsidRPr="00C7665D" w:rsidRDefault="00475282" w:rsidP="00E36467">
      <w:pPr>
        <w:widowControl/>
        <w:tabs>
          <w:tab w:val="left" w:pos="9071"/>
        </w:tabs>
        <w:autoSpaceDE/>
        <w:autoSpaceDN/>
        <w:ind w:right="-1"/>
        <w:jc w:val="both"/>
        <w:rPr>
          <w:rFonts w:ascii="Trebuchet MS" w:hAnsi="Trebuchet MS" w:cs="Tahoma"/>
          <w:sz w:val="22"/>
          <w:szCs w:val="22"/>
        </w:rPr>
      </w:pPr>
    </w:p>
    <w:p w:rsidR="00475282" w:rsidRPr="00C7665D" w:rsidRDefault="00475282" w:rsidP="00E36467">
      <w:pPr>
        <w:widowControl/>
        <w:autoSpaceDE/>
        <w:autoSpaceDN/>
        <w:jc w:val="both"/>
        <w:rPr>
          <w:rFonts w:ascii="Trebuchet MS" w:hAnsi="Trebuchet MS" w:cs="Tahoma"/>
          <w:sz w:val="22"/>
          <w:szCs w:val="22"/>
        </w:rPr>
      </w:pPr>
      <w:r w:rsidRPr="00C7665D">
        <w:rPr>
          <w:rFonts w:ascii="Trebuchet MS" w:hAnsi="Trebuchet MS" w:cs="Tahoma"/>
          <w:sz w:val="22"/>
          <w:szCs w:val="22"/>
        </w:rPr>
        <w:t>Kelt:</w:t>
      </w:r>
    </w:p>
    <w:p w:rsidR="00475282" w:rsidRPr="00C7665D" w:rsidRDefault="00475282" w:rsidP="00E36467">
      <w:pPr>
        <w:widowControl/>
        <w:autoSpaceDE/>
        <w:autoSpaceDN/>
        <w:jc w:val="both"/>
        <w:rPr>
          <w:rFonts w:ascii="Trebuchet MS" w:hAnsi="Trebuchet MS" w:cs="Tahoma"/>
          <w:sz w:val="22"/>
          <w:szCs w:val="22"/>
        </w:rPr>
      </w:pPr>
    </w:p>
    <w:p w:rsidR="00475282" w:rsidRPr="00C7665D" w:rsidRDefault="00475282" w:rsidP="00E36467">
      <w:pPr>
        <w:widowControl/>
        <w:tabs>
          <w:tab w:val="center" w:pos="7371"/>
        </w:tabs>
        <w:autoSpaceDE/>
        <w:autoSpaceDN/>
        <w:jc w:val="both"/>
        <w:rPr>
          <w:rFonts w:ascii="Trebuchet MS" w:hAnsi="Trebuchet MS" w:cs="Tahoma"/>
          <w:sz w:val="22"/>
          <w:szCs w:val="22"/>
        </w:rPr>
      </w:pPr>
      <w:r w:rsidRPr="00C7665D">
        <w:rPr>
          <w:rFonts w:ascii="Trebuchet MS" w:hAnsi="Trebuchet MS" w:cs="Tahoma"/>
          <w:sz w:val="22"/>
          <w:szCs w:val="22"/>
        </w:rPr>
        <w:tab/>
        <w:t>……………………………….</w:t>
      </w:r>
    </w:p>
    <w:p w:rsidR="00475282" w:rsidRPr="00C7665D" w:rsidRDefault="00475282" w:rsidP="00E36467">
      <w:pPr>
        <w:widowControl/>
        <w:tabs>
          <w:tab w:val="center" w:pos="7371"/>
        </w:tabs>
        <w:autoSpaceDE/>
        <w:autoSpaceDN/>
        <w:jc w:val="both"/>
        <w:rPr>
          <w:rFonts w:ascii="Trebuchet MS" w:hAnsi="Trebuchet MS" w:cs="Tahoma"/>
          <w:bCs/>
          <w:sz w:val="22"/>
          <w:szCs w:val="22"/>
        </w:rPr>
      </w:pPr>
      <w:r w:rsidRPr="00C7665D">
        <w:rPr>
          <w:rFonts w:ascii="Trebuchet MS" w:hAnsi="Trebuchet MS" w:cs="Tahoma"/>
          <w:b/>
          <w:bCs/>
          <w:sz w:val="22"/>
          <w:szCs w:val="22"/>
        </w:rPr>
        <w:t xml:space="preserve"> </w:t>
      </w:r>
      <w:r w:rsidRPr="00C7665D">
        <w:rPr>
          <w:rFonts w:ascii="Trebuchet MS" w:hAnsi="Trebuchet MS" w:cs="Tahoma"/>
          <w:b/>
          <w:bCs/>
          <w:sz w:val="22"/>
          <w:szCs w:val="22"/>
        </w:rPr>
        <w:tab/>
      </w:r>
      <w:r w:rsidRPr="00C7665D">
        <w:rPr>
          <w:rFonts w:ascii="Trebuchet MS" w:hAnsi="Trebuchet MS" w:cs="Tahoma"/>
          <w:bCs/>
          <w:sz w:val="22"/>
          <w:szCs w:val="22"/>
        </w:rPr>
        <w:t>cégszerű aláírás</w:t>
      </w:r>
    </w:p>
    <w:p w:rsidR="00475282" w:rsidRPr="00C7665D" w:rsidRDefault="00475282" w:rsidP="00E36467">
      <w:pPr>
        <w:widowControl/>
        <w:tabs>
          <w:tab w:val="center" w:pos="7371"/>
        </w:tabs>
        <w:autoSpaceDE/>
        <w:autoSpaceDN/>
        <w:jc w:val="both"/>
        <w:rPr>
          <w:rFonts w:ascii="Trebuchet MS" w:hAnsi="Trebuchet MS" w:cs="Tahoma"/>
          <w:sz w:val="22"/>
          <w:szCs w:val="22"/>
        </w:rPr>
      </w:pPr>
    </w:p>
    <w:p w:rsidR="00475282" w:rsidRPr="00C7665D" w:rsidRDefault="00475282" w:rsidP="00E36467">
      <w:pPr>
        <w:widowControl/>
        <w:jc w:val="both"/>
        <w:rPr>
          <w:rFonts w:ascii="Trebuchet MS" w:hAnsi="Trebuchet MS" w:cs="Tahoma"/>
          <w:sz w:val="22"/>
          <w:szCs w:val="22"/>
        </w:rPr>
      </w:pPr>
    </w:p>
    <w:p w:rsidR="00475282" w:rsidRPr="00C7665D" w:rsidRDefault="00475282" w:rsidP="00790D1C">
      <w:pPr>
        <w:widowControl/>
        <w:autoSpaceDE/>
        <w:autoSpaceDN/>
        <w:jc w:val="right"/>
        <w:rPr>
          <w:rFonts w:ascii="Trebuchet MS" w:hAnsi="Trebuchet MS" w:cs="Tahoma"/>
          <w:b/>
          <w:bCs/>
          <w:sz w:val="22"/>
          <w:szCs w:val="22"/>
        </w:rPr>
      </w:pPr>
      <w:r w:rsidRPr="00C7665D">
        <w:rPr>
          <w:rFonts w:ascii="Trebuchet MS" w:hAnsi="Trebuchet MS" w:cs="Tahoma"/>
          <w:b/>
          <w:bCs/>
          <w:sz w:val="22"/>
          <w:szCs w:val="22"/>
        </w:rPr>
        <w:br w:type="page"/>
      </w:r>
      <w:r w:rsidRPr="00C7665D">
        <w:rPr>
          <w:rFonts w:ascii="Trebuchet MS" w:hAnsi="Trebuchet MS" w:cs="Times New Roman"/>
          <w:bCs/>
          <w:i/>
          <w:sz w:val="22"/>
          <w:szCs w:val="22"/>
        </w:rPr>
        <w:t>5. számú melléklet</w:t>
      </w:r>
    </w:p>
    <w:p w:rsidR="00475282" w:rsidRPr="00C7665D" w:rsidRDefault="00475282" w:rsidP="00790D1C">
      <w:pPr>
        <w:jc w:val="center"/>
        <w:rPr>
          <w:rFonts w:ascii="Trebuchet MS" w:hAnsi="Trebuchet MS" w:cs="Times New Roman"/>
          <w:b/>
          <w:bCs/>
          <w:sz w:val="22"/>
          <w:szCs w:val="22"/>
        </w:rPr>
      </w:pPr>
    </w:p>
    <w:p w:rsidR="00475282" w:rsidRPr="00C7665D" w:rsidRDefault="00475282" w:rsidP="00790D1C">
      <w:pPr>
        <w:jc w:val="center"/>
        <w:rPr>
          <w:rFonts w:ascii="Trebuchet MS" w:hAnsi="Trebuchet MS" w:cs="Times New Roman"/>
          <w:b/>
          <w:bCs/>
          <w:sz w:val="22"/>
          <w:szCs w:val="22"/>
        </w:rPr>
      </w:pPr>
    </w:p>
    <w:p w:rsidR="00475282" w:rsidRDefault="00475282" w:rsidP="00790D1C">
      <w:pPr>
        <w:jc w:val="center"/>
        <w:rPr>
          <w:rFonts w:ascii="Trebuchet MS" w:hAnsi="Trebuchet MS" w:cs="Times New Roman"/>
          <w:b/>
          <w:bCs/>
          <w:sz w:val="22"/>
          <w:szCs w:val="22"/>
        </w:rPr>
      </w:pPr>
      <w:r w:rsidRPr="00C7665D">
        <w:rPr>
          <w:rFonts w:ascii="Trebuchet MS" w:hAnsi="Trebuchet MS" w:cs="Times New Roman"/>
          <w:b/>
          <w:bCs/>
          <w:sz w:val="22"/>
          <w:szCs w:val="22"/>
        </w:rPr>
        <w:t>Nyilatkozat</w:t>
      </w:r>
    </w:p>
    <w:p w:rsidR="001B6BAA" w:rsidRDefault="001B6BAA" w:rsidP="00790D1C">
      <w:pPr>
        <w:jc w:val="center"/>
        <w:rPr>
          <w:rFonts w:ascii="Trebuchet MS" w:hAnsi="Trebuchet MS" w:cs="Times New Roman"/>
          <w:b/>
          <w:bCs/>
          <w:sz w:val="22"/>
          <w:szCs w:val="22"/>
        </w:rPr>
      </w:pPr>
    </w:p>
    <w:p w:rsidR="001B6BAA" w:rsidRPr="00C7665D" w:rsidRDefault="001B6BAA" w:rsidP="00790D1C">
      <w:pPr>
        <w:jc w:val="center"/>
        <w:rPr>
          <w:rFonts w:ascii="Trebuchet MS" w:hAnsi="Trebuchet MS" w:cs="Times New Roman"/>
          <w:b/>
          <w:bCs/>
          <w:sz w:val="22"/>
          <w:szCs w:val="22"/>
        </w:rPr>
      </w:pPr>
      <w:r w:rsidRPr="001B6BAA">
        <w:rPr>
          <w:rFonts w:ascii="Trebuchet MS" w:hAnsi="Trebuchet MS"/>
          <w:b/>
          <w:bCs/>
          <w:color w:val="000000"/>
          <w:sz w:val="22"/>
          <w:szCs w:val="22"/>
        </w:rPr>
        <w:t xml:space="preserve">A Hortobágyi Nemzeti Park Igazgatóság, mint Ajánlatkérő által </w:t>
      </w:r>
      <w:r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Pr="00C7665D">
        <w:rPr>
          <w:rFonts w:ascii="Trebuchet MS" w:hAnsi="Trebuchet MS"/>
          <w:b/>
          <w:bCs/>
          <w:color w:val="000000"/>
          <w:sz w:val="22"/>
          <w:szCs w:val="22"/>
        </w:rPr>
        <w:t>”</w:t>
      </w:r>
      <w:r w:rsidRPr="001B6BAA">
        <w:t xml:space="preserve"> </w:t>
      </w:r>
      <w:r w:rsidRPr="001B6BAA">
        <w:rPr>
          <w:rFonts w:ascii="Trebuchet MS" w:hAnsi="Trebuchet MS"/>
          <w:b/>
          <w:bCs/>
          <w:color w:val="000000"/>
          <w:sz w:val="22"/>
          <w:szCs w:val="22"/>
        </w:rPr>
        <w:t>tárgyában megindított uniós értékhatárt elérő, nyílt közbeszerzési eljáráshoz</w:t>
      </w:r>
    </w:p>
    <w:p w:rsidR="00475282" w:rsidRPr="00C7665D" w:rsidRDefault="00475282" w:rsidP="00790D1C">
      <w:pPr>
        <w:jc w:val="center"/>
        <w:rPr>
          <w:rFonts w:ascii="Trebuchet MS" w:hAnsi="Trebuchet MS" w:cs="Times New Roman"/>
          <w:b/>
          <w:bCs/>
          <w:sz w:val="22"/>
          <w:szCs w:val="22"/>
        </w:rPr>
      </w:pPr>
    </w:p>
    <w:p w:rsidR="00475282" w:rsidRPr="00C7665D" w:rsidRDefault="00475282" w:rsidP="00790D1C">
      <w:pPr>
        <w:jc w:val="center"/>
        <w:rPr>
          <w:rFonts w:ascii="Trebuchet MS" w:hAnsi="Trebuchet MS" w:cs="Times New Roman"/>
          <w:b/>
          <w:bCs/>
          <w:sz w:val="22"/>
          <w:szCs w:val="22"/>
        </w:rPr>
      </w:pPr>
      <w:r w:rsidRPr="00C7665D">
        <w:rPr>
          <w:rFonts w:ascii="Trebuchet MS" w:hAnsi="Trebuchet MS" w:cs="Times New Roman"/>
          <w:b/>
          <w:bCs/>
          <w:sz w:val="22"/>
          <w:szCs w:val="22"/>
        </w:rPr>
        <w:t>a Kbt. 66. § (4) bekezdése alapján</w:t>
      </w:r>
    </w:p>
    <w:p w:rsidR="00475282" w:rsidRPr="00C7665D" w:rsidRDefault="00475282" w:rsidP="00790D1C">
      <w:pPr>
        <w:jc w:val="center"/>
        <w:rPr>
          <w:rFonts w:ascii="Trebuchet MS" w:hAnsi="Trebuchet MS"/>
          <w:sz w:val="22"/>
          <w:szCs w:val="22"/>
        </w:rPr>
      </w:pPr>
    </w:p>
    <w:p w:rsidR="00475282" w:rsidRPr="00C745F1" w:rsidRDefault="00C745F1" w:rsidP="00C745F1">
      <w:pPr>
        <w:jc w:val="center"/>
        <w:rPr>
          <w:rFonts w:ascii="Trebuchet MS" w:hAnsi="Trebuchet MS"/>
          <w:b/>
          <w:sz w:val="22"/>
          <w:szCs w:val="22"/>
        </w:rPr>
      </w:pPr>
      <w:r w:rsidRPr="00C745F1">
        <w:rPr>
          <w:rFonts w:ascii="Trebuchet MS" w:hAnsi="Trebuchet MS"/>
          <w:b/>
          <w:sz w:val="22"/>
          <w:szCs w:val="22"/>
        </w:rPr>
        <w:t>…… .rész</w:t>
      </w:r>
    </w:p>
    <w:p w:rsidR="00475282" w:rsidRPr="00C7665D" w:rsidRDefault="00475282" w:rsidP="00E36467">
      <w:pPr>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cs="Tahoma"/>
          <w:sz w:val="22"/>
          <w:szCs w:val="22"/>
        </w:rPr>
      </w:pPr>
      <w:r w:rsidRPr="00C7665D">
        <w:rPr>
          <w:rFonts w:ascii="Trebuchet MS" w:hAnsi="Trebuchet MS" w:cs="Tahoma"/>
          <w:sz w:val="22"/>
          <w:szCs w:val="22"/>
        </w:rPr>
        <w:t xml:space="preserve">Alulírott </w:t>
      </w:r>
      <w:r w:rsidRPr="00C7665D">
        <w:rPr>
          <w:rFonts w:ascii="Trebuchet MS" w:hAnsi="Trebuchet MS" w:cs="Tahoma"/>
          <w:b/>
          <w:i/>
          <w:sz w:val="22"/>
          <w:szCs w:val="22"/>
        </w:rPr>
        <w:t>[név]</w:t>
      </w:r>
      <w:r w:rsidRPr="00C7665D">
        <w:rPr>
          <w:rFonts w:ascii="Trebuchet MS" w:hAnsi="Trebuchet MS" w:cs="Tahoma"/>
          <w:sz w:val="22"/>
          <w:szCs w:val="22"/>
        </w:rPr>
        <w:t xml:space="preserve"> mint a(z) </w:t>
      </w:r>
      <w:r w:rsidRPr="00C7665D">
        <w:rPr>
          <w:rFonts w:ascii="Trebuchet MS" w:hAnsi="Trebuchet MS" w:cs="Tahoma"/>
          <w:b/>
          <w:i/>
          <w:sz w:val="22"/>
          <w:szCs w:val="22"/>
        </w:rPr>
        <w:t>[cégnév, székhely]</w:t>
      </w:r>
      <w:r w:rsidRPr="00C7665D">
        <w:rPr>
          <w:rFonts w:ascii="Trebuchet MS" w:hAnsi="Trebuchet MS" w:cs="Tahoma"/>
          <w:sz w:val="22"/>
          <w:szCs w:val="22"/>
        </w:rPr>
        <w:t xml:space="preserve"> ajánlattevő cégjegyzésre/kötelezettségvállalásra jogosult képviselője a Kbt. 66. § (4) bekezdésében foglaltaknak megfelelően ezennel felelősségem tudatában</w:t>
      </w:r>
    </w:p>
    <w:p w:rsidR="00475282" w:rsidRPr="00C7665D" w:rsidRDefault="00475282" w:rsidP="00E36467">
      <w:pPr>
        <w:widowControl/>
        <w:autoSpaceDE/>
        <w:autoSpaceDN/>
        <w:jc w:val="both"/>
        <w:rPr>
          <w:rFonts w:ascii="Trebuchet MS" w:hAnsi="Trebuchet MS" w:cs="Tahoma"/>
          <w:b/>
          <w:sz w:val="22"/>
          <w:szCs w:val="22"/>
        </w:rPr>
      </w:pPr>
    </w:p>
    <w:p w:rsidR="00475282" w:rsidRPr="00C7665D" w:rsidRDefault="00475282" w:rsidP="00790D1C">
      <w:pPr>
        <w:widowControl/>
        <w:autoSpaceDE/>
        <w:autoSpaceDN/>
        <w:jc w:val="center"/>
        <w:rPr>
          <w:rFonts w:ascii="Trebuchet MS" w:hAnsi="Trebuchet MS" w:cs="Tahoma"/>
          <w:b/>
          <w:sz w:val="22"/>
          <w:szCs w:val="22"/>
        </w:rPr>
      </w:pPr>
      <w:r w:rsidRPr="00C7665D">
        <w:rPr>
          <w:rFonts w:ascii="Trebuchet MS" w:hAnsi="Trebuchet MS" w:cs="Tahoma"/>
          <w:b/>
          <w:sz w:val="22"/>
          <w:szCs w:val="22"/>
        </w:rPr>
        <w:t>n y i l a t k o z o m</w:t>
      </w:r>
    </w:p>
    <w:p w:rsidR="00475282" w:rsidRPr="00C7665D" w:rsidRDefault="00475282" w:rsidP="00E36467">
      <w:pPr>
        <w:widowControl/>
        <w:autoSpaceDE/>
        <w:autoSpaceDN/>
        <w:jc w:val="both"/>
        <w:rPr>
          <w:rFonts w:ascii="Trebuchet MS" w:hAnsi="Trebuchet MS" w:cs="Tahoma"/>
          <w:b/>
          <w:sz w:val="22"/>
          <w:szCs w:val="22"/>
        </w:rPr>
      </w:pPr>
    </w:p>
    <w:p w:rsidR="00475282" w:rsidRPr="00C7665D" w:rsidRDefault="00475282" w:rsidP="00E36467">
      <w:pPr>
        <w:jc w:val="both"/>
        <w:rPr>
          <w:rFonts w:ascii="Trebuchet MS" w:hAnsi="Trebuchet MS" w:cs="Times New Roman"/>
          <w:b/>
          <w:bCs/>
          <w:sz w:val="22"/>
          <w:szCs w:val="22"/>
        </w:rPr>
      </w:pPr>
      <w:r w:rsidRPr="00C7665D">
        <w:rPr>
          <w:rFonts w:ascii="Trebuchet MS" w:hAnsi="Trebuchet MS"/>
          <w:sz w:val="22"/>
          <w:szCs w:val="22"/>
        </w:rPr>
        <w:t xml:space="preserve">a </w:t>
      </w:r>
      <w:r w:rsidRPr="00C7665D">
        <w:rPr>
          <w:rFonts w:ascii="Trebuchet MS" w:hAnsi="Trebuchet MS"/>
          <w:b/>
          <w:bCs/>
          <w:color w:val="000000"/>
          <w:sz w:val="22"/>
          <w:szCs w:val="22"/>
        </w:rPr>
        <w:t>„</w:t>
      </w:r>
      <w:r w:rsidRPr="00BC6E5F">
        <w:rPr>
          <w:rFonts w:ascii="Trebuchet MS" w:hAnsi="Trebuchet MS" w:cs="Times New Roman"/>
          <w:b/>
          <w:bCs/>
          <w:sz w:val="22"/>
          <w:szCs w:val="22"/>
        </w:rPr>
        <w:t>Vállalkozási szerződés mezőgazdasági gépi munka elvégzésére</w:t>
      </w:r>
      <w:r w:rsidRPr="00C7665D">
        <w:rPr>
          <w:rFonts w:ascii="Trebuchet MS" w:hAnsi="Trebuchet MS"/>
          <w:b/>
          <w:bCs/>
          <w:color w:val="000000"/>
          <w:sz w:val="22"/>
          <w:szCs w:val="22"/>
        </w:rPr>
        <w:t>”</w:t>
      </w:r>
      <w:r w:rsidRPr="00C7665D">
        <w:rPr>
          <w:rFonts w:ascii="Trebuchet MS" w:hAnsi="Trebuchet MS" w:cs="Times New Roman"/>
          <w:b/>
          <w:bCs/>
          <w:sz w:val="22"/>
          <w:szCs w:val="22"/>
        </w:rPr>
        <w:t xml:space="preserve"> </w:t>
      </w:r>
      <w:r w:rsidRPr="00C7665D">
        <w:rPr>
          <w:rFonts w:ascii="Trebuchet MS" w:hAnsi="Trebuchet MS"/>
          <w:sz w:val="22"/>
          <w:szCs w:val="22"/>
        </w:rPr>
        <w:t xml:space="preserve">tárgyú közbeszerzési eljárásban, hogy cégünk </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0D0286">
      <w:pPr>
        <w:widowControl/>
        <w:numPr>
          <w:ilvl w:val="0"/>
          <w:numId w:val="17"/>
        </w:numPr>
        <w:autoSpaceDE/>
        <w:autoSpaceDN/>
        <w:spacing w:after="120"/>
        <w:ind w:left="0" w:firstLine="0"/>
        <w:jc w:val="both"/>
        <w:rPr>
          <w:rFonts w:ascii="Trebuchet MS" w:hAnsi="Trebuchet MS"/>
          <w:sz w:val="22"/>
          <w:szCs w:val="22"/>
        </w:rPr>
      </w:pPr>
      <w:r w:rsidRPr="00C7665D">
        <w:rPr>
          <w:rFonts w:ascii="Trebuchet MS" w:hAnsi="Trebuchet MS"/>
          <w:sz w:val="22"/>
          <w:szCs w:val="22"/>
        </w:rPr>
        <w:t>nem tartozik a kis- és középvállalkozásokról, fejlődésük támogatásáról szóló törvény hatálya alá.</w:t>
      </w:r>
      <w:r w:rsidRPr="00C7665D">
        <w:rPr>
          <w:rFonts w:ascii="Trebuchet MS" w:hAnsi="Trebuchet MS"/>
          <w:sz w:val="22"/>
          <w:szCs w:val="22"/>
          <w:vertAlign w:val="superscript"/>
        </w:rPr>
        <w:t xml:space="preserve"> </w:t>
      </w:r>
      <w:r w:rsidRPr="00C7665D">
        <w:rPr>
          <w:rFonts w:ascii="Trebuchet MS" w:hAnsi="Trebuchet MS"/>
          <w:sz w:val="22"/>
          <w:szCs w:val="22"/>
          <w:vertAlign w:val="superscript"/>
        </w:rPr>
        <w:footnoteReference w:id="9"/>
      </w:r>
    </w:p>
    <w:p w:rsidR="00475282" w:rsidRPr="00C7665D" w:rsidRDefault="00475282" w:rsidP="000D0286">
      <w:pPr>
        <w:widowControl/>
        <w:numPr>
          <w:ilvl w:val="0"/>
          <w:numId w:val="17"/>
        </w:numPr>
        <w:autoSpaceDE/>
        <w:autoSpaceDN/>
        <w:spacing w:after="120"/>
        <w:ind w:left="0" w:firstLine="0"/>
        <w:jc w:val="both"/>
        <w:rPr>
          <w:rFonts w:ascii="Trebuchet MS" w:hAnsi="Trebuchet MS"/>
          <w:sz w:val="22"/>
          <w:szCs w:val="22"/>
        </w:rPr>
      </w:pPr>
      <w:r w:rsidRPr="00C7665D">
        <w:rPr>
          <w:rFonts w:ascii="Trebuchet MS" w:hAnsi="Trebuchet MS"/>
          <w:sz w:val="22"/>
          <w:szCs w:val="22"/>
        </w:rPr>
        <w:t>a kis- és középvállalkozásokról, fejlődésük támogatásáról szóló törvény szerint mikrovállalkozásnak minősül.</w:t>
      </w:r>
      <w:r w:rsidRPr="00C7665D">
        <w:rPr>
          <w:rStyle w:val="Lbjegyzet-hivatkozs"/>
          <w:rFonts w:ascii="Trebuchet MS" w:hAnsi="Trebuchet MS" w:cs="Arial"/>
          <w:sz w:val="22"/>
          <w:szCs w:val="22"/>
        </w:rPr>
        <w:footnoteReference w:id="10"/>
      </w:r>
    </w:p>
    <w:p w:rsidR="00475282" w:rsidRPr="00C7665D" w:rsidRDefault="00475282" w:rsidP="000D0286">
      <w:pPr>
        <w:widowControl/>
        <w:numPr>
          <w:ilvl w:val="0"/>
          <w:numId w:val="17"/>
        </w:numPr>
        <w:autoSpaceDE/>
        <w:autoSpaceDN/>
        <w:spacing w:after="120"/>
        <w:ind w:left="0" w:firstLine="0"/>
        <w:jc w:val="both"/>
        <w:rPr>
          <w:rFonts w:ascii="Trebuchet MS" w:hAnsi="Trebuchet MS"/>
          <w:sz w:val="22"/>
          <w:szCs w:val="22"/>
        </w:rPr>
      </w:pPr>
      <w:r w:rsidRPr="00C7665D">
        <w:rPr>
          <w:rFonts w:ascii="Trebuchet MS" w:hAnsi="Trebuchet MS"/>
          <w:sz w:val="22"/>
          <w:szCs w:val="22"/>
        </w:rPr>
        <w:t>a kis- és középvállalkozásokról, fejlődésük támogatásáról szóló törvény szerint kisvállalkozásnak minősül.</w:t>
      </w:r>
      <w:r w:rsidRPr="00C7665D">
        <w:rPr>
          <w:rStyle w:val="Lbjegyzet-hivatkozs"/>
          <w:rFonts w:ascii="Trebuchet MS" w:hAnsi="Trebuchet MS" w:cs="Arial"/>
          <w:sz w:val="22"/>
          <w:szCs w:val="22"/>
        </w:rPr>
        <w:footnoteReference w:id="11"/>
      </w:r>
    </w:p>
    <w:p w:rsidR="00475282" w:rsidRPr="00C7665D" w:rsidRDefault="00475282" w:rsidP="000D0286">
      <w:pPr>
        <w:widowControl/>
        <w:numPr>
          <w:ilvl w:val="0"/>
          <w:numId w:val="17"/>
        </w:numPr>
        <w:autoSpaceDE/>
        <w:autoSpaceDN/>
        <w:spacing w:after="120"/>
        <w:ind w:left="0" w:firstLine="0"/>
        <w:jc w:val="both"/>
        <w:rPr>
          <w:rFonts w:ascii="Trebuchet MS" w:hAnsi="Trebuchet MS"/>
          <w:sz w:val="22"/>
          <w:szCs w:val="22"/>
        </w:rPr>
      </w:pPr>
      <w:r w:rsidRPr="00C7665D">
        <w:rPr>
          <w:rFonts w:ascii="Trebuchet MS" w:hAnsi="Trebuchet MS"/>
          <w:sz w:val="22"/>
          <w:szCs w:val="22"/>
        </w:rPr>
        <w:t>a kis- és középvállalkozásokról, fejlődésük támogatásáról szóló törvény szerint középvállalkozásnak minősül.</w:t>
      </w:r>
      <w:r w:rsidRPr="00C7665D">
        <w:rPr>
          <w:rStyle w:val="Lbjegyzet-hivatkozs"/>
          <w:rFonts w:ascii="Trebuchet MS" w:hAnsi="Trebuchet MS" w:cs="Arial"/>
          <w:sz w:val="22"/>
          <w:szCs w:val="22"/>
        </w:rPr>
        <w:footnoteReference w:id="12"/>
      </w:r>
    </w:p>
    <w:p w:rsidR="00475282" w:rsidRPr="00C7665D" w:rsidRDefault="00475282" w:rsidP="00E36467">
      <w:pPr>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cs="Tahoma"/>
          <w:sz w:val="22"/>
          <w:szCs w:val="22"/>
        </w:rPr>
      </w:pPr>
      <w:r w:rsidRPr="00C7665D">
        <w:rPr>
          <w:rFonts w:ascii="Trebuchet MS" w:hAnsi="Trebuchet MS" w:cs="Tahoma"/>
          <w:sz w:val="22"/>
          <w:szCs w:val="22"/>
        </w:rPr>
        <w:t>Kelt:</w:t>
      </w:r>
    </w:p>
    <w:p w:rsidR="00475282" w:rsidRPr="00C7665D" w:rsidRDefault="00475282" w:rsidP="00E36467">
      <w:pPr>
        <w:widowControl/>
        <w:autoSpaceDE/>
        <w:autoSpaceDN/>
        <w:jc w:val="both"/>
        <w:rPr>
          <w:rFonts w:ascii="Trebuchet MS" w:hAnsi="Trebuchet MS" w:cs="Tahoma"/>
          <w:sz w:val="22"/>
          <w:szCs w:val="22"/>
        </w:rPr>
      </w:pPr>
    </w:p>
    <w:p w:rsidR="00475282" w:rsidRPr="00C7665D" w:rsidRDefault="00475282" w:rsidP="00E36467">
      <w:pPr>
        <w:widowControl/>
        <w:autoSpaceDE/>
        <w:autoSpaceDN/>
        <w:jc w:val="both"/>
        <w:rPr>
          <w:rFonts w:ascii="Trebuchet MS" w:hAnsi="Trebuchet MS" w:cs="Tahoma"/>
          <w:sz w:val="22"/>
          <w:szCs w:val="22"/>
        </w:rPr>
      </w:pPr>
    </w:p>
    <w:p w:rsidR="00475282" w:rsidRPr="00C7665D" w:rsidRDefault="00475282" w:rsidP="00E36467">
      <w:pPr>
        <w:widowControl/>
        <w:tabs>
          <w:tab w:val="center" w:pos="7371"/>
        </w:tabs>
        <w:autoSpaceDE/>
        <w:autoSpaceDN/>
        <w:jc w:val="both"/>
        <w:rPr>
          <w:rFonts w:ascii="Trebuchet MS" w:hAnsi="Trebuchet MS" w:cs="Tahoma"/>
          <w:sz w:val="22"/>
          <w:szCs w:val="22"/>
        </w:rPr>
      </w:pPr>
      <w:r w:rsidRPr="00C7665D">
        <w:rPr>
          <w:rFonts w:ascii="Trebuchet MS" w:hAnsi="Trebuchet MS" w:cs="Tahoma"/>
          <w:sz w:val="22"/>
          <w:szCs w:val="22"/>
        </w:rPr>
        <w:tab/>
        <w:t>……………………………….</w:t>
      </w:r>
    </w:p>
    <w:p w:rsidR="00475282" w:rsidRPr="00C7665D" w:rsidRDefault="00475282" w:rsidP="00E36467">
      <w:pPr>
        <w:widowControl/>
        <w:tabs>
          <w:tab w:val="center" w:pos="7371"/>
        </w:tabs>
        <w:autoSpaceDE/>
        <w:autoSpaceDN/>
        <w:jc w:val="both"/>
        <w:rPr>
          <w:rFonts w:ascii="Trebuchet MS" w:hAnsi="Trebuchet MS" w:cs="Tahoma"/>
          <w:bCs/>
          <w:sz w:val="22"/>
          <w:szCs w:val="22"/>
        </w:rPr>
      </w:pPr>
      <w:r w:rsidRPr="00C7665D">
        <w:rPr>
          <w:rFonts w:ascii="Trebuchet MS" w:hAnsi="Trebuchet MS" w:cs="Tahoma"/>
          <w:b/>
          <w:bCs/>
          <w:sz w:val="22"/>
          <w:szCs w:val="22"/>
        </w:rPr>
        <w:tab/>
      </w:r>
      <w:r w:rsidRPr="00C7665D">
        <w:rPr>
          <w:rFonts w:ascii="Trebuchet MS" w:hAnsi="Trebuchet MS" w:cs="Tahoma"/>
          <w:bCs/>
          <w:sz w:val="22"/>
          <w:szCs w:val="22"/>
        </w:rPr>
        <w:t>cégszerű aláírás</w:t>
      </w:r>
    </w:p>
    <w:p w:rsidR="00475282" w:rsidRPr="00C7665D" w:rsidRDefault="00475282" w:rsidP="00E36467">
      <w:pPr>
        <w:widowControl/>
        <w:autoSpaceDE/>
        <w:autoSpaceDN/>
        <w:jc w:val="both"/>
        <w:rPr>
          <w:rFonts w:ascii="Trebuchet MS" w:hAnsi="Trebuchet MS" w:cs="Tahoma"/>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E36467">
      <w:pPr>
        <w:widowControl/>
        <w:autoSpaceDE/>
        <w:autoSpaceDN/>
        <w:spacing w:after="200" w:line="276" w:lineRule="auto"/>
        <w:jc w:val="both"/>
        <w:rPr>
          <w:rFonts w:ascii="Trebuchet MS" w:hAnsi="Trebuchet MS"/>
          <w:sz w:val="22"/>
          <w:szCs w:val="22"/>
        </w:rPr>
      </w:pPr>
      <w:r w:rsidRPr="00C7665D">
        <w:rPr>
          <w:rFonts w:ascii="Trebuchet MS" w:hAnsi="Trebuchet MS"/>
          <w:sz w:val="22"/>
          <w:szCs w:val="22"/>
        </w:rPr>
        <w:br w:type="page"/>
      </w:r>
    </w:p>
    <w:p w:rsidR="00475282" w:rsidRPr="00C7665D" w:rsidRDefault="00475282" w:rsidP="008F0E9B">
      <w:pPr>
        <w:widowControl/>
        <w:autoSpaceDE/>
        <w:autoSpaceDN/>
        <w:jc w:val="right"/>
        <w:rPr>
          <w:rFonts w:ascii="Trebuchet MS" w:hAnsi="Trebuchet MS" w:cs="Tahoma"/>
          <w:b/>
          <w:bCs/>
          <w:sz w:val="22"/>
          <w:szCs w:val="22"/>
        </w:rPr>
      </w:pPr>
      <w:r w:rsidRPr="00C7665D">
        <w:rPr>
          <w:rFonts w:ascii="Trebuchet MS" w:hAnsi="Trebuchet MS" w:cs="Times New Roman"/>
          <w:bCs/>
          <w:i/>
          <w:sz w:val="22"/>
          <w:szCs w:val="22"/>
        </w:rPr>
        <w:t>6. számú melléklet</w:t>
      </w:r>
    </w:p>
    <w:p w:rsidR="00475282" w:rsidRDefault="00475282" w:rsidP="008F0E9B">
      <w:pPr>
        <w:jc w:val="center"/>
        <w:rPr>
          <w:rFonts w:ascii="Trebuchet MS" w:hAnsi="Trebuchet MS" w:cs="Times New Roman"/>
          <w:b/>
          <w:bCs/>
          <w:sz w:val="22"/>
          <w:szCs w:val="22"/>
        </w:rPr>
      </w:pPr>
      <w:r w:rsidRPr="00C7665D">
        <w:rPr>
          <w:rFonts w:ascii="Trebuchet MS" w:hAnsi="Trebuchet MS" w:cs="Times New Roman"/>
          <w:b/>
          <w:bCs/>
          <w:sz w:val="22"/>
          <w:szCs w:val="22"/>
        </w:rPr>
        <w:t>Nyilatkozat</w:t>
      </w:r>
    </w:p>
    <w:p w:rsidR="001B6BAA" w:rsidRDefault="001B6BAA" w:rsidP="008F0E9B">
      <w:pPr>
        <w:jc w:val="center"/>
        <w:rPr>
          <w:rFonts w:ascii="Trebuchet MS" w:hAnsi="Trebuchet MS" w:cs="Times New Roman"/>
          <w:b/>
          <w:bCs/>
          <w:sz w:val="22"/>
          <w:szCs w:val="22"/>
        </w:rPr>
      </w:pPr>
    </w:p>
    <w:p w:rsidR="001B6BAA" w:rsidRPr="00C7665D" w:rsidRDefault="001B6BAA" w:rsidP="008F0E9B">
      <w:pPr>
        <w:jc w:val="center"/>
        <w:rPr>
          <w:rFonts w:ascii="Trebuchet MS" w:hAnsi="Trebuchet MS" w:cs="Times New Roman"/>
          <w:b/>
          <w:bCs/>
          <w:sz w:val="22"/>
          <w:szCs w:val="22"/>
        </w:rPr>
      </w:pPr>
      <w:r w:rsidRPr="001B6BAA">
        <w:rPr>
          <w:rFonts w:ascii="Trebuchet MS" w:hAnsi="Trebuchet MS"/>
          <w:b/>
          <w:bCs/>
          <w:color w:val="000000"/>
          <w:sz w:val="22"/>
          <w:szCs w:val="22"/>
        </w:rPr>
        <w:t xml:space="preserve">A Hortobágyi Nemzeti Park Igazgatóság, mint Ajánlatkérő által </w:t>
      </w:r>
      <w:r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Pr="00C7665D">
        <w:rPr>
          <w:rFonts w:ascii="Trebuchet MS" w:hAnsi="Trebuchet MS"/>
          <w:b/>
          <w:bCs/>
          <w:color w:val="000000"/>
          <w:sz w:val="22"/>
          <w:szCs w:val="22"/>
        </w:rPr>
        <w:t>”</w:t>
      </w:r>
      <w:r w:rsidRPr="001B6BAA">
        <w:t xml:space="preserve"> </w:t>
      </w:r>
      <w:r w:rsidRPr="001B6BAA">
        <w:rPr>
          <w:rFonts w:ascii="Trebuchet MS" w:hAnsi="Trebuchet MS"/>
          <w:b/>
          <w:bCs/>
          <w:color w:val="000000"/>
          <w:sz w:val="22"/>
          <w:szCs w:val="22"/>
        </w:rPr>
        <w:t>tárgyában megindított uniós értékhatárt elérő, nyílt közbeszerzési eljáráshoz</w:t>
      </w:r>
    </w:p>
    <w:p w:rsidR="00475282" w:rsidRPr="00C7665D" w:rsidRDefault="00475282" w:rsidP="008F0E9B">
      <w:pPr>
        <w:jc w:val="right"/>
        <w:rPr>
          <w:rFonts w:ascii="Trebuchet MS" w:hAnsi="Trebuchet MS" w:cs="Times New Roman"/>
          <w:b/>
          <w:bCs/>
          <w:sz w:val="22"/>
          <w:szCs w:val="22"/>
        </w:rPr>
      </w:pPr>
    </w:p>
    <w:p w:rsidR="00475282" w:rsidRDefault="00475282" w:rsidP="008F0E9B">
      <w:pPr>
        <w:jc w:val="center"/>
        <w:rPr>
          <w:rFonts w:ascii="Trebuchet MS" w:hAnsi="Trebuchet MS" w:cs="Times New Roman"/>
          <w:b/>
          <w:bCs/>
          <w:sz w:val="22"/>
          <w:szCs w:val="22"/>
        </w:rPr>
      </w:pPr>
      <w:r w:rsidRPr="00C7665D">
        <w:rPr>
          <w:rFonts w:ascii="Trebuchet MS" w:hAnsi="Trebuchet MS" w:cs="Times New Roman"/>
          <w:b/>
          <w:bCs/>
          <w:sz w:val="22"/>
          <w:szCs w:val="22"/>
        </w:rPr>
        <w:t>a Kbt. 66. § (6) bekezdése alapján</w:t>
      </w:r>
    </w:p>
    <w:p w:rsidR="00C745F1" w:rsidRDefault="00C745F1" w:rsidP="008F0E9B">
      <w:pPr>
        <w:jc w:val="center"/>
        <w:rPr>
          <w:rFonts w:ascii="Trebuchet MS" w:hAnsi="Trebuchet MS" w:cs="Times New Roman"/>
          <w:b/>
          <w:bCs/>
          <w:sz w:val="22"/>
          <w:szCs w:val="22"/>
        </w:rPr>
      </w:pPr>
    </w:p>
    <w:p w:rsidR="00C745F1" w:rsidRPr="00C7665D" w:rsidRDefault="00C745F1" w:rsidP="008F0E9B">
      <w:pPr>
        <w:jc w:val="center"/>
        <w:rPr>
          <w:rFonts w:ascii="Trebuchet MS" w:hAnsi="Trebuchet MS" w:cs="Times New Roman"/>
          <w:b/>
          <w:bCs/>
          <w:sz w:val="22"/>
          <w:szCs w:val="22"/>
        </w:rPr>
      </w:pPr>
      <w:r>
        <w:rPr>
          <w:rFonts w:ascii="Trebuchet MS" w:hAnsi="Trebuchet MS" w:cs="Times New Roman"/>
          <w:b/>
          <w:bCs/>
          <w:sz w:val="22"/>
          <w:szCs w:val="22"/>
        </w:rPr>
        <w:t>…… . rész</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cs="Tahoma"/>
          <w:sz w:val="22"/>
          <w:szCs w:val="22"/>
        </w:rPr>
      </w:pPr>
      <w:r w:rsidRPr="00C7665D">
        <w:rPr>
          <w:rFonts w:ascii="Trebuchet MS" w:hAnsi="Trebuchet MS" w:cs="Tahoma"/>
          <w:sz w:val="22"/>
          <w:szCs w:val="22"/>
        </w:rPr>
        <w:t xml:space="preserve">Alulírott </w:t>
      </w:r>
      <w:r w:rsidRPr="00C7665D">
        <w:rPr>
          <w:rFonts w:ascii="Trebuchet MS" w:hAnsi="Trebuchet MS" w:cs="Tahoma"/>
          <w:b/>
          <w:i/>
          <w:sz w:val="22"/>
          <w:szCs w:val="22"/>
        </w:rPr>
        <w:t>[név]</w:t>
      </w:r>
      <w:r w:rsidRPr="00C7665D">
        <w:rPr>
          <w:rFonts w:ascii="Trebuchet MS" w:hAnsi="Trebuchet MS" w:cs="Tahoma"/>
          <w:sz w:val="22"/>
          <w:szCs w:val="22"/>
        </w:rPr>
        <w:t xml:space="preserve"> mint a(z) </w:t>
      </w:r>
      <w:r w:rsidRPr="00C7665D">
        <w:rPr>
          <w:rFonts w:ascii="Trebuchet MS" w:hAnsi="Trebuchet MS" w:cs="Tahoma"/>
          <w:b/>
          <w:i/>
          <w:sz w:val="22"/>
          <w:szCs w:val="22"/>
        </w:rPr>
        <w:t>[cégnév, székhely]</w:t>
      </w:r>
      <w:r w:rsidRPr="00C7665D">
        <w:rPr>
          <w:rFonts w:ascii="Trebuchet MS" w:hAnsi="Trebuchet MS" w:cs="Tahoma"/>
          <w:sz w:val="22"/>
          <w:szCs w:val="22"/>
        </w:rPr>
        <w:t xml:space="preserve"> ajánlattevő cégjegyzésre/kötelezettségvállalásra jogosult képviselője a Kbt. 66. § (4) bekezdésében foglaltaknak megfelelően ezennel felelősségem tudatában</w:t>
      </w:r>
    </w:p>
    <w:p w:rsidR="00475282" w:rsidRPr="00C7665D" w:rsidRDefault="00475282" w:rsidP="00E36467">
      <w:pPr>
        <w:widowControl/>
        <w:autoSpaceDE/>
        <w:autoSpaceDN/>
        <w:jc w:val="both"/>
        <w:rPr>
          <w:rFonts w:ascii="Trebuchet MS" w:hAnsi="Trebuchet MS" w:cs="Tahoma"/>
          <w:b/>
          <w:sz w:val="22"/>
          <w:szCs w:val="22"/>
        </w:rPr>
      </w:pPr>
    </w:p>
    <w:p w:rsidR="00475282" w:rsidRPr="00C7665D" w:rsidRDefault="00475282" w:rsidP="008F0E9B">
      <w:pPr>
        <w:widowControl/>
        <w:autoSpaceDE/>
        <w:autoSpaceDN/>
        <w:jc w:val="center"/>
        <w:rPr>
          <w:rFonts w:ascii="Trebuchet MS" w:hAnsi="Trebuchet MS" w:cs="Tahoma"/>
          <w:b/>
          <w:sz w:val="22"/>
          <w:szCs w:val="22"/>
        </w:rPr>
      </w:pPr>
      <w:r w:rsidRPr="00C7665D">
        <w:rPr>
          <w:rFonts w:ascii="Trebuchet MS" w:hAnsi="Trebuchet MS" w:cs="Tahoma"/>
          <w:b/>
          <w:sz w:val="22"/>
          <w:szCs w:val="22"/>
        </w:rPr>
        <w:t>n y i l a t k o z o m</w:t>
      </w:r>
    </w:p>
    <w:p w:rsidR="00475282" w:rsidRPr="00C7665D" w:rsidRDefault="00475282" w:rsidP="00E36467">
      <w:pPr>
        <w:widowControl/>
        <w:autoSpaceDE/>
        <w:autoSpaceDN/>
        <w:jc w:val="both"/>
        <w:rPr>
          <w:rFonts w:ascii="Trebuchet MS" w:hAnsi="Trebuchet MS" w:cs="Tahoma"/>
          <w:b/>
          <w:sz w:val="22"/>
          <w:szCs w:val="22"/>
        </w:rPr>
      </w:pPr>
    </w:p>
    <w:p w:rsidR="00475282" w:rsidRPr="00C7665D" w:rsidRDefault="00475282" w:rsidP="00E36467">
      <w:pPr>
        <w:jc w:val="both"/>
        <w:rPr>
          <w:rFonts w:ascii="Trebuchet MS" w:hAnsi="Trebuchet MS"/>
          <w:sz w:val="22"/>
          <w:szCs w:val="22"/>
        </w:rPr>
      </w:pPr>
      <w:r>
        <w:rPr>
          <w:rFonts w:ascii="Trebuchet MS" w:hAnsi="Trebuchet MS"/>
          <w:sz w:val="22"/>
          <w:szCs w:val="22"/>
        </w:rPr>
        <w:t>a</w:t>
      </w:r>
      <w:r w:rsidRPr="00C7665D">
        <w:rPr>
          <w:rFonts w:ascii="Trebuchet MS" w:hAnsi="Trebuchet MS"/>
          <w:sz w:val="22"/>
          <w:szCs w:val="22"/>
        </w:rPr>
        <w:t xml:space="preserve"> </w:t>
      </w:r>
      <w:r w:rsidRPr="00C7665D">
        <w:rPr>
          <w:rFonts w:ascii="Trebuchet MS" w:hAnsi="Trebuchet MS"/>
          <w:b/>
          <w:bCs/>
          <w:color w:val="000000"/>
          <w:sz w:val="22"/>
          <w:szCs w:val="22"/>
        </w:rPr>
        <w:t>„</w:t>
      </w:r>
      <w:r w:rsidRPr="00BC6E5F">
        <w:rPr>
          <w:rFonts w:ascii="Trebuchet MS" w:hAnsi="Trebuchet MS" w:cs="Times New Roman"/>
          <w:b/>
          <w:bCs/>
          <w:sz w:val="22"/>
          <w:szCs w:val="22"/>
        </w:rPr>
        <w:t>Vállalkozási szerződés mezőgazdasági gépi munka elvégzésére</w:t>
      </w:r>
      <w:r w:rsidRPr="00C7665D">
        <w:rPr>
          <w:rFonts w:ascii="Trebuchet MS" w:hAnsi="Trebuchet MS"/>
          <w:b/>
          <w:bCs/>
          <w:color w:val="000000"/>
          <w:sz w:val="22"/>
          <w:szCs w:val="22"/>
        </w:rPr>
        <w:t>”</w:t>
      </w:r>
      <w:r w:rsidRPr="00C7665D">
        <w:rPr>
          <w:rFonts w:ascii="Trebuchet MS" w:hAnsi="Trebuchet MS" w:cs="Times New Roman"/>
          <w:b/>
          <w:bCs/>
          <w:sz w:val="22"/>
          <w:szCs w:val="22"/>
        </w:rPr>
        <w:t xml:space="preserve"> </w:t>
      </w:r>
      <w:r w:rsidRPr="00C7665D">
        <w:rPr>
          <w:rFonts w:ascii="Trebuchet MS" w:hAnsi="Trebuchet MS"/>
          <w:sz w:val="22"/>
          <w:szCs w:val="22"/>
        </w:rPr>
        <w:t xml:space="preserve">tárgyú közbeszerzési eljárásban, hogy </w:t>
      </w:r>
    </w:p>
    <w:p w:rsidR="00475282" w:rsidRPr="00C7665D" w:rsidRDefault="00475282" w:rsidP="00E36467">
      <w:pPr>
        <w:widowControl/>
        <w:autoSpaceDE/>
        <w:autoSpaceDN/>
        <w:jc w:val="both"/>
        <w:rPr>
          <w:rFonts w:ascii="Trebuchet MS" w:hAnsi="Trebuchet MS"/>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p>
    <w:p w:rsidR="00475282" w:rsidRPr="00C7665D" w:rsidRDefault="00475282" w:rsidP="000D0286">
      <w:pPr>
        <w:widowControl/>
        <w:numPr>
          <w:ilvl w:val="0"/>
          <w:numId w:val="25"/>
        </w:numPr>
        <w:shd w:val="clear" w:color="auto" w:fill="FFFFFF"/>
        <w:autoSpaceDE/>
        <w:spacing w:after="60"/>
        <w:ind w:left="0" w:right="-1" w:firstLine="0"/>
        <w:jc w:val="both"/>
        <w:rPr>
          <w:rFonts w:ascii="Trebuchet MS" w:hAnsi="Trebuchet MS" w:cs="Tahoma"/>
          <w:sz w:val="22"/>
          <w:szCs w:val="22"/>
        </w:rPr>
      </w:pPr>
      <w:r w:rsidRPr="00C7665D">
        <w:rPr>
          <w:rFonts w:ascii="Trebuchet MS" w:hAnsi="Trebuchet MS" w:cs="Tahoma"/>
          <w:sz w:val="22"/>
          <w:szCs w:val="22"/>
        </w:rPr>
        <w:t>a szerződés teljesítéséhez a közbeszerzésnek az alábbi része(i) vonatkozásában kívánunk alvállalkozót igénybe venni / nem kívánunk alvállalkozót igénybe venni</w:t>
      </w:r>
      <w:r w:rsidRPr="00C7665D">
        <w:rPr>
          <w:rStyle w:val="Lbjegyzet-hivatkozs"/>
          <w:rFonts w:ascii="Trebuchet MS" w:hAnsi="Trebuchet MS" w:cs="Tahoma"/>
          <w:sz w:val="22"/>
          <w:szCs w:val="22"/>
        </w:rPr>
        <w:footnoteReference w:id="13"/>
      </w:r>
      <w:r w:rsidRPr="00C7665D">
        <w:rPr>
          <w:rFonts w:ascii="Trebuchet MS" w:hAnsi="Trebuchet MS" w:cs="Tahoma"/>
          <w:sz w:val="22"/>
          <w:szCs w:val="22"/>
        </w:rPr>
        <w:t>:</w:t>
      </w:r>
    </w:p>
    <w:p w:rsidR="00475282" w:rsidRPr="00C7665D" w:rsidRDefault="00475282" w:rsidP="00E36467">
      <w:pPr>
        <w:widowControl/>
        <w:autoSpaceDE/>
        <w:spacing w:after="60"/>
        <w:jc w:val="both"/>
        <w:outlineLvl w:val="1"/>
        <w:rPr>
          <w:rFonts w:ascii="Trebuchet MS" w:hAnsi="Trebuchet MS" w:cs="Tahoma"/>
          <w:sz w:val="22"/>
          <w:szCs w:val="22"/>
        </w:rPr>
      </w:pP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47"/>
      </w:tblGrid>
      <w:tr w:rsidR="00475282" w:rsidRPr="00C7665D">
        <w:trPr>
          <w:jc w:val="center"/>
        </w:trPr>
        <w:tc>
          <w:tcPr>
            <w:tcW w:w="5000" w:type="pct"/>
            <w:shd w:val="clear" w:color="auto" w:fill="92D050"/>
          </w:tcPr>
          <w:p w:rsidR="00475282" w:rsidRPr="00C7665D" w:rsidRDefault="00475282" w:rsidP="00E36467">
            <w:pPr>
              <w:widowControl/>
              <w:autoSpaceDE/>
              <w:jc w:val="both"/>
              <w:rPr>
                <w:rFonts w:ascii="Trebuchet MS" w:hAnsi="Trebuchet MS" w:cs="Tahoma"/>
                <w:b/>
                <w:sz w:val="22"/>
                <w:szCs w:val="22"/>
              </w:rPr>
            </w:pPr>
            <w:r w:rsidRPr="00C7665D">
              <w:rPr>
                <w:rFonts w:ascii="Trebuchet MS" w:hAnsi="Trebuchet MS" w:cs="Tahoma"/>
                <w:b/>
                <w:sz w:val="22"/>
                <w:szCs w:val="22"/>
              </w:rPr>
              <w:t>Közbeszerzés része(i)</w:t>
            </w:r>
          </w:p>
        </w:tc>
      </w:tr>
      <w:tr w:rsidR="00475282" w:rsidRPr="00C7665D">
        <w:trPr>
          <w:jc w:val="center"/>
        </w:trPr>
        <w:tc>
          <w:tcPr>
            <w:tcW w:w="5000" w:type="pct"/>
          </w:tcPr>
          <w:p w:rsidR="00475282" w:rsidRPr="00C7665D" w:rsidRDefault="00475282" w:rsidP="00E36467">
            <w:pPr>
              <w:widowControl/>
              <w:autoSpaceDE/>
              <w:spacing w:line="288" w:lineRule="auto"/>
              <w:jc w:val="both"/>
              <w:rPr>
                <w:rFonts w:ascii="Trebuchet MS" w:hAnsi="Trebuchet MS" w:cs="Tahoma"/>
                <w:sz w:val="22"/>
                <w:szCs w:val="22"/>
              </w:rPr>
            </w:pPr>
          </w:p>
        </w:tc>
      </w:tr>
      <w:tr w:rsidR="00475282" w:rsidRPr="00C7665D">
        <w:trPr>
          <w:jc w:val="center"/>
        </w:trPr>
        <w:tc>
          <w:tcPr>
            <w:tcW w:w="5000" w:type="pct"/>
          </w:tcPr>
          <w:p w:rsidR="00475282" w:rsidRPr="00C7665D" w:rsidRDefault="00475282" w:rsidP="00E36467">
            <w:pPr>
              <w:widowControl/>
              <w:autoSpaceDE/>
              <w:jc w:val="both"/>
              <w:rPr>
                <w:rFonts w:ascii="Trebuchet MS" w:hAnsi="Trebuchet MS" w:cs="Tahoma"/>
                <w:sz w:val="22"/>
                <w:szCs w:val="22"/>
              </w:rPr>
            </w:pPr>
          </w:p>
        </w:tc>
      </w:tr>
    </w:tbl>
    <w:p w:rsidR="00475282" w:rsidRPr="00C7665D" w:rsidRDefault="00475282" w:rsidP="00E36467">
      <w:pPr>
        <w:widowControl/>
        <w:autoSpaceDE/>
        <w:jc w:val="both"/>
        <w:rPr>
          <w:rFonts w:ascii="Trebuchet MS" w:hAnsi="Trebuchet MS" w:cs="Tahoma"/>
          <w:sz w:val="22"/>
          <w:szCs w:val="22"/>
        </w:rPr>
      </w:pPr>
    </w:p>
    <w:p w:rsidR="00475282" w:rsidRPr="00C7665D" w:rsidRDefault="00475282" w:rsidP="000D0286">
      <w:pPr>
        <w:widowControl/>
        <w:numPr>
          <w:ilvl w:val="0"/>
          <w:numId w:val="25"/>
        </w:numPr>
        <w:autoSpaceDE/>
        <w:spacing w:after="60"/>
        <w:ind w:left="0" w:right="-1" w:firstLine="0"/>
        <w:jc w:val="both"/>
        <w:rPr>
          <w:rFonts w:ascii="Trebuchet MS" w:hAnsi="Trebuchet MS" w:cs="Tahoma"/>
          <w:sz w:val="22"/>
          <w:szCs w:val="22"/>
        </w:rPr>
      </w:pPr>
      <w:r w:rsidRPr="00C7665D">
        <w:rPr>
          <w:rFonts w:ascii="Trebuchet MS" w:hAnsi="Trebuchet MS" w:cs="Tahoma"/>
          <w:sz w:val="22"/>
          <w:szCs w:val="22"/>
        </w:rPr>
        <w:t>a közbeszerzés fenti pontban megjelölt része(i) tekintetében az alábbi, az ajánlat benyújtásakor már ismert alvállalkozókat kívánunk igénybe venni:</w:t>
      </w:r>
    </w:p>
    <w:p w:rsidR="00475282" w:rsidRPr="00C7665D" w:rsidRDefault="00475282" w:rsidP="00E36467">
      <w:pPr>
        <w:widowControl/>
        <w:autoSpaceDE/>
        <w:spacing w:after="60"/>
        <w:ind w:right="-1"/>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62"/>
      </w:tblGrid>
      <w:tr w:rsidR="00475282" w:rsidRPr="00C7665D">
        <w:tc>
          <w:tcPr>
            <w:tcW w:w="5000" w:type="pct"/>
            <w:shd w:val="clear" w:color="auto" w:fill="92D050"/>
          </w:tcPr>
          <w:p w:rsidR="00475282" w:rsidRPr="00C7665D" w:rsidRDefault="00475282" w:rsidP="00E36467">
            <w:pPr>
              <w:widowControl/>
              <w:autoSpaceDE/>
              <w:jc w:val="both"/>
              <w:rPr>
                <w:rFonts w:ascii="Trebuchet MS" w:hAnsi="Trebuchet MS" w:cs="Tahoma"/>
                <w:b/>
                <w:sz w:val="22"/>
                <w:szCs w:val="22"/>
              </w:rPr>
            </w:pPr>
            <w:r w:rsidRPr="00C7665D">
              <w:rPr>
                <w:rFonts w:ascii="Trebuchet MS" w:hAnsi="Trebuchet MS" w:cs="Tahoma"/>
                <w:b/>
                <w:sz w:val="22"/>
                <w:szCs w:val="22"/>
              </w:rPr>
              <w:t>Alvállalkozó neve, címe (székhelye, lakóhelye)</w:t>
            </w:r>
          </w:p>
        </w:tc>
      </w:tr>
      <w:tr w:rsidR="00475282" w:rsidRPr="00C7665D">
        <w:tc>
          <w:tcPr>
            <w:tcW w:w="5000" w:type="pct"/>
          </w:tcPr>
          <w:p w:rsidR="00475282" w:rsidRPr="00C7665D" w:rsidRDefault="00475282" w:rsidP="00E36467">
            <w:pPr>
              <w:widowControl/>
              <w:autoSpaceDE/>
              <w:spacing w:line="288" w:lineRule="auto"/>
              <w:jc w:val="both"/>
              <w:rPr>
                <w:rFonts w:ascii="Trebuchet MS" w:hAnsi="Trebuchet MS" w:cs="Tahoma"/>
                <w:sz w:val="22"/>
                <w:szCs w:val="22"/>
              </w:rPr>
            </w:pPr>
          </w:p>
        </w:tc>
      </w:tr>
      <w:tr w:rsidR="00475282" w:rsidRPr="00C7665D">
        <w:tc>
          <w:tcPr>
            <w:tcW w:w="5000" w:type="pct"/>
          </w:tcPr>
          <w:p w:rsidR="00475282" w:rsidRPr="00C7665D" w:rsidRDefault="00475282" w:rsidP="00E36467">
            <w:pPr>
              <w:widowControl/>
              <w:autoSpaceDE/>
              <w:spacing w:line="288" w:lineRule="auto"/>
              <w:jc w:val="both"/>
              <w:rPr>
                <w:rFonts w:ascii="Trebuchet MS" w:hAnsi="Trebuchet MS" w:cs="Tahoma"/>
                <w:sz w:val="22"/>
                <w:szCs w:val="22"/>
              </w:rPr>
            </w:pPr>
          </w:p>
        </w:tc>
      </w:tr>
      <w:tr w:rsidR="00475282" w:rsidRPr="00C7665D">
        <w:tc>
          <w:tcPr>
            <w:tcW w:w="5000" w:type="pct"/>
          </w:tcPr>
          <w:p w:rsidR="00475282" w:rsidRPr="00C7665D" w:rsidRDefault="00475282" w:rsidP="00E36467">
            <w:pPr>
              <w:widowControl/>
              <w:autoSpaceDE/>
              <w:spacing w:line="288" w:lineRule="auto"/>
              <w:jc w:val="both"/>
              <w:rPr>
                <w:rFonts w:ascii="Trebuchet MS" w:hAnsi="Trebuchet MS" w:cs="Tahoma"/>
                <w:sz w:val="22"/>
                <w:szCs w:val="22"/>
              </w:rPr>
            </w:pPr>
          </w:p>
        </w:tc>
      </w:tr>
    </w:tbl>
    <w:p w:rsidR="00475282" w:rsidRPr="00C7665D" w:rsidRDefault="00475282" w:rsidP="00E36467">
      <w:pPr>
        <w:widowControl/>
        <w:autoSpaceDE/>
        <w:jc w:val="both"/>
        <w:rPr>
          <w:rFonts w:ascii="Trebuchet MS" w:hAnsi="Trebuchet MS" w:cs="Tahoma"/>
          <w:sz w:val="22"/>
          <w:szCs w:val="22"/>
        </w:rPr>
      </w:pPr>
    </w:p>
    <w:p w:rsidR="00475282" w:rsidRPr="00C7665D" w:rsidRDefault="00475282" w:rsidP="00E36467">
      <w:pPr>
        <w:widowControl/>
        <w:autoSpaceDE/>
        <w:autoSpaceDN/>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cs="Tahoma"/>
          <w:sz w:val="22"/>
          <w:szCs w:val="22"/>
        </w:rPr>
      </w:pPr>
      <w:r w:rsidRPr="00C7665D">
        <w:rPr>
          <w:rFonts w:ascii="Trebuchet MS" w:hAnsi="Trebuchet MS" w:cs="Tahoma"/>
          <w:sz w:val="22"/>
          <w:szCs w:val="22"/>
        </w:rPr>
        <w:t>Kelt:</w:t>
      </w:r>
    </w:p>
    <w:p w:rsidR="00475282" w:rsidRPr="00C7665D" w:rsidRDefault="00475282" w:rsidP="00E36467">
      <w:pPr>
        <w:widowControl/>
        <w:autoSpaceDE/>
        <w:autoSpaceDN/>
        <w:jc w:val="both"/>
        <w:rPr>
          <w:rFonts w:ascii="Trebuchet MS" w:hAnsi="Trebuchet MS" w:cs="Tahoma"/>
          <w:sz w:val="22"/>
          <w:szCs w:val="22"/>
        </w:rPr>
      </w:pPr>
    </w:p>
    <w:p w:rsidR="00475282" w:rsidRPr="00C7665D" w:rsidRDefault="00475282" w:rsidP="00E36467">
      <w:pPr>
        <w:widowControl/>
        <w:autoSpaceDE/>
        <w:autoSpaceDN/>
        <w:jc w:val="both"/>
        <w:rPr>
          <w:rFonts w:ascii="Trebuchet MS" w:hAnsi="Trebuchet MS" w:cs="Tahoma"/>
          <w:sz w:val="22"/>
          <w:szCs w:val="22"/>
        </w:rPr>
      </w:pPr>
    </w:p>
    <w:p w:rsidR="00475282" w:rsidRPr="00C7665D" w:rsidRDefault="00475282" w:rsidP="00E36467">
      <w:pPr>
        <w:widowControl/>
        <w:tabs>
          <w:tab w:val="center" w:pos="7371"/>
        </w:tabs>
        <w:autoSpaceDE/>
        <w:autoSpaceDN/>
        <w:jc w:val="both"/>
        <w:rPr>
          <w:rFonts w:ascii="Trebuchet MS" w:hAnsi="Trebuchet MS" w:cs="Tahoma"/>
          <w:sz w:val="22"/>
          <w:szCs w:val="22"/>
        </w:rPr>
      </w:pPr>
      <w:r w:rsidRPr="00C7665D">
        <w:rPr>
          <w:rFonts w:ascii="Trebuchet MS" w:hAnsi="Trebuchet MS" w:cs="Tahoma"/>
          <w:sz w:val="22"/>
          <w:szCs w:val="22"/>
        </w:rPr>
        <w:tab/>
        <w:t>……………………………….</w:t>
      </w:r>
    </w:p>
    <w:p w:rsidR="00475282" w:rsidRPr="00C7665D" w:rsidRDefault="00475282" w:rsidP="00E36467">
      <w:pPr>
        <w:widowControl/>
        <w:tabs>
          <w:tab w:val="center" w:pos="7371"/>
        </w:tabs>
        <w:autoSpaceDE/>
        <w:autoSpaceDN/>
        <w:jc w:val="both"/>
        <w:rPr>
          <w:rFonts w:ascii="Trebuchet MS" w:hAnsi="Trebuchet MS" w:cs="Tahoma"/>
          <w:bCs/>
          <w:sz w:val="22"/>
          <w:szCs w:val="22"/>
        </w:rPr>
      </w:pPr>
      <w:r w:rsidRPr="00C7665D">
        <w:rPr>
          <w:rFonts w:ascii="Trebuchet MS" w:hAnsi="Trebuchet MS" w:cs="Tahoma"/>
          <w:b/>
          <w:bCs/>
          <w:sz w:val="22"/>
          <w:szCs w:val="22"/>
        </w:rPr>
        <w:tab/>
      </w:r>
      <w:r w:rsidRPr="00C7665D">
        <w:rPr>
          <w:rFonts w:ascii="Trebuchet MS" w:hAnsi="Trebuchet MS" w:cs="Tahoma"/>
          <w:bCs/>
          <w:sz w:val="22"/>
          <w:szCs w:val="22"/>
        </w:rPr>
        <w:t>cégszerű aláírás</w:t>
      </w:r>
    </w:p>
    <w:p w:rsidR="00475282" w:rsidRPr="00C7665D" w:rsidRDefault="00475282" w:rsidP="00E36467">
      <w:pPr>
        <w:widowControl/>
        <w:autoSpaceDE/>
        <w:autoSpaceDN/>
        <w:spacing w:after="160" w:line="259" w:lineRule="auto"/>
        <w:jc w:val="both"/>
        <w:rPr>
          <w:rFonts w:ascii="Trebuchet MS" w:hAnsi="Trebuchet MS" w:cs="Tahoma"/>
          <w:bCs/>
          <w:sz w:val="22"/>
          <w:szCs w:val="22"/>
        </w:rPr>
      </w:pPr>
      <w:r w:rsidRPr="00C7665D">
        <w:rPr>
          <w:rFonts w:ascii="Trebuchet MS" w:hAnsi="Trebuchet MS" w:cs="Tahoma"/>
          <w:bCs/>
          <w:sz w:val="22"/>
          <w:szCs w:val="22"/>
        </w:rPr>
        <w:br w:type="page"/>
      </w:r>
    </w:p>
    <w:p w:rsidR="00475282" w:rsidRPr="00C7665D" w:rsidRDefault="00475282" w:rsidP="00E36467">
      <w:pPr>
        <w:widowControl/>
        <w:tabs>
          <w:tab w:val="center" w:pos="7371"/>
        </w:tabs>
        <w:autoSpaceDE/>
        <w:autoSpaceDN/>
        <w:jc w:val="both"/>
        <w:rPr>
          <w:rFonts w:ascii="Trebuchet MS" w:hAnsi="Trebuchet MS" w:cs="Tahoma"/>
          <w:bCs/>
          <w:sz w:val="22"/>
          <w:szCs w:val="22"/>
        </w:rPr>
      </w:pPr>
    </w:p>
    <w:p w:rsidR="00475282" w:rsidRPr="00C7665D" w:rsidRDefault="00475282" w:rsidP="008F0E9B">
      <w:pPr>
        <w:widowControl/>
        <w:autoSpaceDE/>
        <w:autoSpaceDN/>
        <w:jc w:val="right"/>
        <w:rPr>
          <w:rFonts w:ascii="Trebuchet MS" w:hAnsi="Trebuchet MS" w:cs="Times New Roman"/>
          <w:bCs/>
          <w:i/>
          <w:sz w:val="22"/>
          <w:szCs w:val="22"/>
        </w:rPr>
      </w:pPr>
      <w:r w:rsidRPr="00C7665D">
        <w:rPr>
          <w:rFonts w:ascii="Trebuchet MS" w:hAnsi="Trebuchet MS" w:cs="Times New Roman"/>
          <w:bCs/>
          <w:i/>
          <w:sz w:val="22"/>
          <w:szCs w:val="22"/>
        </w:rPr>
        <w:t>7. számú melléklet</w:t>
      </w:r>
    </w:p>
    <w:p w:rsidR="00475282" w:rsidRDefault="00475282" w:rsidP="008F0E9B">
      <w:pPr>
        <w:jc w:val="center"/>
        <w:rPr>
          <w:rFonts w:ascii="Trebuchet MS" w:hAnsi="Trebuchet MS" w:cs="Times New Roman"/>
          <w:b/>
          <w:bCs/>
          <w:sz w:val="22"/>
          <w:szCs w:val="22"/>
        </w:rPr>
      </w:pPr>
      <w:r w:rsidRPr="00C7665D">
        <w:rPr>
          <w:rFonts w:ascii="Trebuchet MS" w:hAnsi="Trebuchet MS" w:cs="Times New Roman"/>
          <w:b/>
          <w:bCs/>
          <w:sz w:val="22"/>
          <w:szCs w:val="22"/>
        </w:rPr>
        <w:t>Ajánlattevő nyilatkozata</w:t>
      </w:r>
    </w:p>
    <w:p w:rsidR="001B6BAA" w:rsidRDefault="001B6BAA" w:rsidP="008F0E9B">
      <w:pPr>
        <w:jc w:val="center"/>
        <w:rPr>
          <w:rFonts w:ascii="Trebuchet MS" w:hAnsi="Trebuchet MS" w:cs="Times New Roman"/>
          <w:b/>
          <w:bCs/>
          <w:sz w:val="22"/>
          <w:szCs w:val="22"/>
        </w:rPr>
      </w:pPr>
    </w:p>
    <w:p w:rsidR="001B6BAA" w:rsidRPr="00C7665D" w:rsidRDefault="001B6BAA" w:rsidP="008F0E9B">
      <w:pPr>
        <w:jc w:val="center"/>
        <w:rPr>
          <w:rFonts w:ascii="Trebuchet MS" w:hAnsi="Trebuchet MS" w:cs="Times New Roman"/>
          <w:b/>
          <w:bCs/>
          <w:sz w:val="22"/>
          <w:szCs w:val="22"/>
        </w:rPr>
      </w:pPr>
      <w:r w:rsidRPr="001B6BAA">
        <w:rPr>
          <w:rFonts w:ascii="Trebuchet MS" w:hAnsi="Trebuchet MS"/>
          <w:b/>
          <w:bCs/>
          <w:color w:val="000000"/>
          <w:sz w:val="22"/>
          <w:szCs w:val="22"/>
        </w:rPr>
        <w:t xml:space="preserve">A Hortobágyi Nemzeti Park Igazgatóság, mint Ajánlatkérő által </w:t>
      </w:r>
      <w:r w:rsidRPr="00C7665D">
        <w:rPr>
          <w:rFonts w:ascii="Trebuchet MS" w:hAnsi="Trebuchet MS"/>
          <w:b/>
          <w:bCs/>
          <w:color w:val="000000"/>
          <w:sz w:val="22"/>
          <w:szCs w:val="22"/>
        </w:rPr>
        <w:t>„</w:t>
      </w:r>
      <w:r w:rsidR="00C745F1" w:rsidRPr="00C745F1">
        <w:rPr>
          <w:rFonts w:ascii="Trebuchet MS" w:hAnsi="Trebuchet MS" w:cs="Times New Roman"/>
          <w:b/>
          <w:bCs/>
          <w:sz w:val="22"/>
          <w:szCs w:val="22"/>
        </w:rPr>
        <w:t>Vállalkozási szerződés mezőgazdasági gépi munka, valamint mezőgazdasági tevékenységhez kapcsolódó szálas takarmány szállítási és rakodási tevékenység elvégzésére</w:t>
      </w:r>
      <w:r w:rsidRPr="00C7665D">
        <w:rPr>
          <w:rFonts w:ascii="Trebuchet MS" w:hAnsi="Trebuchet MS"/>
          <w:b/>
          <w:bCs/>
          <w:color w:val="000000"/>
          <w:sz w:val="22"/>
          <w:szCs w:val="22"/>
        </w:rPr>
        <w:t>”</w:t>
      </w:r>
      <w:r w:rsidRPr="001B6BAA">
        <w:t xml:space="preserve"> </w:t>
      </w:r>
      <w:r w:rsidRPr="001B6BAA">
        <w:rPr>
          <w:rFonts w:ascii="Trebuchet MS" w:hAnsi="Trebuchet MS"/>
          <w:b/>
          <w:bCs/>
          <w:color w:val="000000"/>
          <w:sz w:val="22"/>
          <w:szCs w:val="22"/>
        </w:rPr>
        <w:t>tárgyában megindított uniós értékhatárt elérő, nyílt közbeszerzési eljáráshoz</w:t>
      </w:r>
    </w:p>
    <w:p w:rsidR="00475282" w:rsidRPr="00C7665D" w:rsidRDefault="00475282" w:rsidP="008F0E9B">
      <w:pPr>
        <w:jc w:val="center"/>
        <w:rPr>
          <w:rFonts w:ascii="Trebuchet MS" w:hAnsi="Trebuchet MS" w:cs="Times New Roman"/>
          <w:b/>
          <w:bCs/>
          <w:sz w:val="22"/>
          <w:szCs w:val="22"/>
        </w:rPr>
      </w:pPr>
    </w:p>
    <w:p w:rsidR="00475282" w:rsidRPr="00C7665D" w:rsidRDefault="00475282" w:rsidP="008F0E9B">
      <w:pPr>
        <w:jc w:val="center"/>
        <w:rPr>
          <w:rFonts w:ascii="Trebuchet MS" w:hAnsi="Trebuchet MS" w:cs="Times New Roman"/>
          <w:b/>
          <w:bCs/>
          <w:sz w:val="22"/>
          <w:szCs w:val="22"/>
        </w:rPr>
      </w:pPr>
      <w:r w:rsidRPr="00C7665D">
        <w:rPr>
          <w:rFonts w:ascii="Trebuchet MS" w:hAnsi="Trebuchet MS" w:cs="Times New Roman"/>
          <w:b/>
          <w:bCs/>
          <w:sz w:val="22"/>
          <w:szCs w:val="22"/>
        </w:rPr>
        <w:t>a Kbt. 65. § (7) bekezdése tekintetében</w:t>
      </w:r>
    </w:p>
    <w:p w:rsidR="00475282" w:rsidRDefault="00475282" w:rsidP="008F0E9B">
      <w:pPr>
        <w:jc w:val="center"/>
        <w:rPr>
          <w:rFonts w:ascii="Trebuchet MS" w:hAnsi="Trebuchet MS"/>
          <w:b/>
          <w:bCs/>
          <w:sz w:val="22"/>
          <w:szCs w:val="22"/>
        </w:rPr>
      </w:pPr>
    </w:p>
    <w:p w:rsidR="00C745F1" w:rsidRDefault="00C745F1" w:rsidP="008F0E9B">
      <w:pPr>
        <w:jc w:val="center"/>
        <w:rPr>
          <w:rFonts w:ascii="Trebuchet MS" w:hAnsi="Trebuchet MS"/>
          <w:b/>
          <w:bCs/>
          <w:sz w:val="22"/>
          <w:szCs w:val="22"/>
        </w:rPr>
      </w:pPr>
    </w:p>
    <w:p w:rsidR="00C745F1" w:rsidRDefault="00C745F1" w:rsidP="008F0E9B">
      <w:pPr>
        <w:jc w:val="center"/>
        <w:rPr>
          <w:rFonts w:ascii="Trebuchet MS" w:hAnsi="Trebuchet MS"/>
          <w:b/>
          <w:bCs/>
          <w:sz w:val="22"/>
          <w:szCs w:val="22"/>
        </w:rPr>
      </w:pPr>
      <w:r>
        <w:rPr>
          <w:rFonts w:ascii="Trebuchet MS" w:hAnsi="Trebuchet MS"/>
          <w:b/>
          <w:bCs/>
          <w:sz w:val="22"/>
          <w:szCs w:val="22"/>
        </w:rPr>
        <w:t>…. . rész</w:t>
      </w:r>
    </w:p>
    <w:p w:rsidR="00C745F1" w:rsidRDefault="00C745F1" w:rsidP="008F0E9B">
      <w:pPr>
        <w:jc w:val="center"/>
        <w:rPr>
          <w:rFonts w:ascii="Trebuchet MS" w:hAnsi="Trebuchet MS"/>
          <w:b/>
          <w:bCs/>
          <w:sz w:val="22"/>
          <w:szCs w:val="22"/>
        </w:rPr>
      </w:pPr>
    </w:p>
    <w:p w:rsidR="00C745F1" w:rsidRPr="00C7665D" w:rsidRDefault="00C745F1" w:rsidP="008F0E9B">
      <w:pPr>
        <w:jc w:val="center"/>
        <w:rPr>
          <w:rFonts w:ascii="Trebuchet MS" w:hAnsi="Trebuchet MS"/>
          <w:b/>
          <w:bC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 xml:space="preserve">Alulírott </w:t>
      </w:r>
      <w:r w:rsidRPr="00C7665D">
        <w:rPr>
          <w:rFonts w:ascii="Trebuchet MS" w:hAnsi="Trebuchet MS"/>
          <w:b/>
          <w:i/>
          <w:sz w:val="22"/>
          <w:szCs w:val="22"/>
        </w:rPr>
        <w:t>[név]</w:t>
      </w:r>
      <w:r w:rsidRPr="00C7665D">
        <w:rPr>
          <w:rFonts w:ascii="Trebuchet MS" w:hAnsi="Trebuchet MS"/>
          <w:sz w:val="22"/>
          <w:szCs w:val="22"/>
        </w:rPr>
        <w:t xml:space="preserve"> mint a(z) </w:t>
      </w:r>
      <w:r w:rsidRPr="00C7665D">
        <w:rPr>
          <w:rFonts w:ascii="Trebuchet MS" w:hAnsi="Trebuchet MS"/>
          <w:b/>
          <w:i/>
          <w:sz w:val="22"/>
          <w:szCs w:val="22"/>
        </w:rPr>
        <w:t>[cégnév, székhely]</w:t>
      </w:r>
      <w:r w:rsidRPr="00C7665D">
        <w:rPr>
          <w:rFonts w:ascii="Trebuchet MS" w:hAnsi="Trebuchet MS"/>
          <w:sz w:val="22"/>
          <w:szCs w:val="22"/>
        </w:rPr>
        <w:t xml:space="preserve"> ajánlattevő cégjegyzésre/kötelezettségvállalásra jogosult képviselője a Kbt. </w:t>
      </w:r>
      <w:r w:rsidRPr="00C7665D">
        <w:rPr>
          <w:rFonts w:ascii="Trebuchet MS" w:hAnsi="Trebuchet MS" w:cs="Times New Roman"/>
          <w:bCs/>
          <w:sz w:val="22"/>
          <w:szCs w:val="22"/>
        </w:rPr>
        <w:t xml:space="preserve">65. § (7) </w:t>
      </w:r>
      <w:r w:rsidRPr="00C7665D">
        <w:rPr>
          <w:rFonts w:ascii="Trebuchet MS" w:hAnsi="Trebuchet MS"/>
          <w:sz w:val="22"/>
          <w:szCs w:val="22"/>
        </w:rPr>
        <w:t>bekezdésében foglaltaknak megfelelően ezennel felelősségem tudatában</w:t>
      </w:r>
    </w:p>
    <w:p w:rsidR="00475282" w:rsidRPr="00C7665D" w:rsidRDefault="00475282" w:rsidP="00E36467">
      <w:pPr>
        <w:jc w:val="both"/>
        <w:rPr>
          <w:rFonts w:ascii="Trebuchet MS" w:hAnsi="Trebuchet MS"/>
          <w:sz w:val="22"/>
          <w:szCs w:val="22"/>
        </w:rPr>
      </w:pPr>
    </w:p>
    <w:p w:rsidR="00475282" w:rsidRPr="00C7665D" w:rsidRDefault="00475282" w:rsidP="008F0E9B">
      <w:pPr>
        <w:jc w:val="center"/>
        <w:rPr>
          <w:rFonts w:ascii="Trebuchet MS" w:hAnsi="Trebuchet MS"/>
          <w:b/>
          <w:sz w:val="22"/>
          <w:szCs w:val="22"/>
        </w:rPr>
      </w:pPr>
      <w:r w:rsidRPr="00C7665D">
        <w:rPr>
          <w:rFonts w:ascii="Trebuchet MS" w:hAnsi="Trebuchet MS"/>
          <w:b/>
          <w:sz w:val="22"/>
          <w:szCs w:val="22"/>
        </w:rPr>
        <w:t>n y i l a t k o z o m</w:t>
      </w:r>
    </w:p>
    <w:p w:rsidR="00475282" w:rsidRPr="00C7665D" w:rsidRDefault="00475282" w:rsidP="00E36467">
      <w:pPr>
        <w:jc w:val="both"/>
        <w:rPr>
          <w:rFonts w:ascii="Trebuchet MS" w:hAnsi="Trebuchet MS"/>
          <w:b/>
          <w:sz w:val="22"/>
          <w:szCs w:val="22"/>
        </w:rPr>
      </w:pPr>
    </w:p>
    <w:p w:rsidR="00475282" w:rsidRPr="00C7665D" w:rsidRDefault="00475282" w:rsidP="00E36467">
      <w:pPr>
        <w:jc w:val="both"/>
        <w:rPr>
          <w:rFonts w:ascii="Trebuchet MS" w:hAnsi="Trebuchet MS" w:cs="Times New Roman"/>
          <w:b/>
          <w:bCs/>
          <w:sz w:val="22"/>
          <w:szCs w:val="22"/>
        </w:rPr>
      </w:pPr>
      <w:r>
        <w:rPr>
          <w:rFonts w:ascii="Trebuchet MS" w:hAnsi="Trebuchet MS"/>
          <w:sz w:val="22"/>
          <w:szCs w:val="22"/>
        </w:rPr>
        <w:t>a</w:t>
      </w:r>
      <w:r w:rsidRPr="00C7665D">
        <w:rPr>
          <w:rFonts w:ascii="Trebuchet MS" w:hAnsi="Trebuchet MS"/>
          <w:sz w:val="22"/>
          <w:szCs w:val="22"/>
        </w:rPr>
        <w:t xml:space="preserve"> </w:t>
      </w:r>
      <w:r w:rsidRPr="00C7665D">
        <w:rPr>
          <w:rFonts w:ascii="Trebuchet MS" w:hAnsi="Trebuchet MS"/>
          <w:b/>
          <w:bCs/>
          <w:color w:val="000000"/>
          <w:sz w:val="22"/>
          <w:szCs w:val="22"/>
        </w:rPr>
        <w:t>„</w:t>
      </w:r>
      <w:r w:rsidRPr="00BC6E5F">
        <w:rPr>
          <w:rFonts w:ascii="Trebuchet MS" w:hAnsi="Trebuchet MS" w:cs="Times New Roman"/>
          <w:b/>
          <w:bCs/>
          <w:sz w:val="22"/>
          <w:szCs w:val="22"/>
        </w:rPr>
        <w:t xml:space="preserve">Vállalkozási szerződés mezőgazdasági gépi munka elvégzésére </w:t>
      </w:r>
      <w:r w:rsidRPr="00C7665D">
        <w:rPr>
          <w:rFonts w:ascii="Trebuchet MS" w:hAnsi="Trebuchet MS" w:cs="Times New Roman"/>
          <w:b/>
          <w:bCs/>
          <w:sz w:val="22"/>
          <w:szCs w:val="22"/>
        </w:rPr>
        <w:t>n)</w:t>
      </w:r>
      <w:r w:rsidRPr="00C7665D">
        <w:rPr>
          <w:rFonts w:ascii="Trebuchet MS" w:hAnsi="Trebuchet MS"/>
          <w:b/>
          <w:bCs/>
          <w:color w:val="000000"/>
          <w:sz w:val="22"/>
          <w:szCs w:val="22"/>
        </w:rPr>
        <w:t>”</w:t>
      </w:r>
      <w:r w:rsidRPr="00C7665D">
        <w:rPr>
          <w:rFonts w:ascii="Trebuchet MS" w:hAnsi="Trebuchet MS" w:cs="Times New Roman"/>
          <w:b/>
          <w:bCs/>
          <w:sz w:val="22"/>
          <w:szCs w:val="22"/>
        </w:rPr>
        <w:t xml:space="preserve"> </w:t>
      </w:r>
      <w:r w:rsidRPr="00C7665D">
        <w:rPr>
          <w:rFonts w:ascii="Trebuchet MS" w:hAnsi="Trebuchet MS"/>
          <w:sz w:val="22"/>
          <w:szCs w:val="22"/>
        </w:rPr>
        <w:t xml:space="preserve">tárgyú közbeszerzési eljárásban, hogy </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alkalmasságunk igazolásához és a szerződés teljesítéséhez az alábbi kapacitást nyújtó szervezete(ke)t kívánjuk igénybe venni:</w:t>
      </w:r>
    </w:p>
    <w:p w:rsidR="00475282" w:rsidRPr="00C7665D" w:rsidRDefault="00475282" w:rsidP="00E36467">
      <w:pPr>
        <w:jc w:val="both"/>
        <w:rPr>
          <w:rFonts w:ascii="Trebuchet MS" w:hAnsi="Trebuchet MS"/>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703"/>
      </w:tblGrid>
      <w:tr w:rsidR="00475282" w:rsidRPr="00C7665D">
        <w:tc>
          <w:tcPr>
            <w:tcW w:w="2943" w:type="dxa"/>
            <w:shd w:val="clear" w:color="auto" w:fill="92D050"/>
            <w:vAlign w:val="center"/>
          </w:tcPr>
          <w:p w:rsidR="00475282" w:rsidRPr="00C7665D" w:rsidRDefault="00475282" w:rsidP="00E36467">
            <w:pPr>
              <w:jc w:val="both"/>
              <w:rPr>
                <w:rFonts w:ascii="Trebuchet MS" w:hAnsi="Trebuchet MS"/>
                <w:b/>
                <w:bCs/>
                <w:sz w:val="22"/>
                <w:szCs w:val="22"/>
              </w:rPr>
            </w:pPr>
            <w:r w:rsidRPr="00C7665D">
              <w:rPr>
                <w:rFonts w:ascii="Trebuchet MS" w:hAnsi="Trebuchet MS"/>
                <w:b/>
                <w:bCs/>
                <w:sz w:val="22"/>
                <w:szCs w:val="22"/>
              </w:rPr>
              <w:t>Kapacitást rendelkezésre bocsátó szervezet</w:t>
            </w:r>
          </w:p>
        </w:tc>
        <w:tc>
          <w:tcPr>
            <w:tcW w:w="5703" w:type="dxa"/>
            <w:shd w:val="clear" w:color="auto" w:fill="92D050"/>
          </w:tcPr>
          <w:p w:rsidR="00475282" w:rsidRPr="00C7665D" w:rsidRDefault="00475282" w:rsidP="00E36467">
            <w:pPr>
              <w:jc w:val="both"/>
              <w:rPr>
                <w:rFonts w:ascii="Trebuchet MS" w:hAnsi="Trebuchet MS"/>
                <w:b/>
                <w:bCs/>
                <w:sz w:val="22"/>
                <w:szCs w:val="22"/>
              </w:rPr>
            </w:pPr>
            <w:r w:rsidRPr="00C7665D">
              <w:rPr>
                <w:rFonts w:ascii="Trebuchet MS" w:hAnsi="Trebuchet MS"/>
                <w:b/>
                <w:bCs/>
                <w:sz w:val="22"/>
                <w:szCs w:val="22"/>
              </w:rPr>
              <w:t>Az alkalmassági feltétel, amelynek igazolásához a kapacitást nyújtó szervezet erőforrására támaszkodik (a felhívás vonatkozó pontjának megjelölése)</w:t>
            </w:r>
          </w:p>
        </w:tc>
      </w:tr>
      <w:tr w:rsidR="00475282" w:rsidRPr="00C7665D">
        <w:tc>
          <w:tcPr>
            <w:tcW w:w="2943" w:type="dxa"/>
            <w:vAlign w:val="center"/>
          </w:tcPr>
          <w:p w:rsidR="00475282" w:rsidRPr="00C7665D" w:rsidRDefault="00475282" w:rsidP="00E36467">
            <w:pPr>
              <w:jc w:val="both"/>
              <w:rPr>
                <w:rFonts w:ascii="Trebuchet MS" w:hAnsi="Trebuchet MS"/>
                <w:bCs/>
                <w:sz w:val="22"/>
                <w:szCs w:val="22"/>
              </w:rPr>
            </w:pPr>
          </w:p>
        </w:tc>
        <w:tc>
          <w:tcPr>
            <w:tcW w:w="5703" w:type="dxa"/>
            <w:vAlign w:val="center"/>
          </w:tcPr>
          <w:p w:rsidR="00475282" w:rsidRPr="00C7665D" w:rsidRDefault="00475282" w:rsidP="00E36467">
            <w:pPr>
              <w:jc w:val="both"/>
              <w:rPr>
                <w:rFonts w:ascii="Trebuchet MS" w:hAnsi="Trebuchet MS"/>
                <w:bCs/>
                <w:sz w:val="22"/>
                <w:szCs w:val="22"/>
              </w:rPr>
            </w:pPr>
          </w:p>
        </w:tc>
      </w:tr>
      <w:tr w:rsidR="00475282" w:rsidRPr="00C7665D">
        <w:tc>
          <w:tcPr>
            <w:tcW w:w="2943" w:type="dxa"/>
            <w:vAlign w:val="center"/>
          </w:tcPr>
          <w:p w:rsidR="00475282" w:rsidRPr="00C7665D" w:rsidRDefault="00475282" w:rsidP="00E36467">
            <w:pPr>
              <w:jc w:val="both"/>
              <w:rPr>
                <w:rFonts w:ascii="Trebuchet MS" w:hAnsi="Trebuchet MS"/>
                <w:bCs/>
                <w:sz w:val="22"/>
                <w:szCs w:val="22"/>
              </w:rPr>
            </w:pPr>
          </w:p>
        </w:tc>
        <w:tc>
          <w:tcPr>
            <w:tcW w:w="5703" w:type="dxa"/>
            <w:vAlign w:val="center"/>
          </w:tcPr>
          <w:p w:rsidR="00475282" w:rsidRPr="00C7665D" w:rsidRDefault="00475282" w:rsidP="00E36467">
            <w:pPr>
              <w:jc w:val="both"/>
              <w:rPr>
                <w:rFonts w:ascii="Trebuchet MS" w:hAnsi="Trebuchet MS"/>
                <w:bCs/>
                <w:sz w:val="22"/>
                <w:szCs w:val="22"/>
              </w:rPr>
            </w:pPr>
          </w:p>
        </w:tc>
      </w:tr>
    </w:tbl>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Kelt:</w:t>
      </w:r>
    </w:p>
    <w:p w:rsidR="00475282" w:rsidRPr="00C7665D" w:rsidRDefault="00475282" w:rsidP="008F0E9B">
      <w:pPr>
        <w:widowControl/>
        <w:tabs>
          <w:tab w:val="center" w:pos="7371"/>
        </w:tabs>
        <w:autoSpaceDE/>
        <w:autoSpaceDN/>
        <w:jc w:val="right"/>
        <w:rPr>
          <w:rFonts w:ascii="Trebuchet MS" w:hAnsi="Trebuchet MS" w:cs="Times New Roman"/>
          <w:sz w:val="22"/>
          <w:szCs w:val="22"/>
        </w:rPr>
      </w:pPr>
      <w:r w:rsidRPr="00C7665D">
        <w:rPr>
          <w:rFonts w:ascii="Trebuchet MS" w:hAnsi="Trebuchet MS"/>
          <w:sz w:val="22"/>
          <w:szCs w:val="22"/>
        </w:rPr>
        <w:tab/>
      </w:r>
      <w:r w:rsidRPr="00C7665D">
        <w:rPr>
          <w:rFonts w:ascii="Trebuchet MS" w:hAnsi="Trebuchet MS" w:cs="Times New Roman"/>
          <w:sz w:val="22"/>
          <w:szCs w:val="22"/>
        </w:rPr>
        <w:t>……………………………….</w:t>
      </w:r>
    </w:p>
    <w:p w:rsidR="00475282" w:rsidRPr="00C7665D" w:rsidRDefault="00475282" w:rsidP="008F0E9B">
      <w:pPr>
        <w:widowControl/>
        <w:autoSpaceDE/>
        <w:autoSpaceDN/>
        <w:spacing w:after="200" w:line="276" w:lineRule="auto"/>
        <w:jc w:val="right"/>
        <w:rPr>
          <w:rFonts w:ascii="Trebuchet MS" w:hAnsi="Trebuchet MS" w:cs="Times New Roman"/>
          <w:bCs/>
          <w:sz w:val="22"/>
          <w:szCs w:val="22"/>
        </w:rPr>
      </w:pPr>
      <w:r w:rsidRPr="00C7665D">
        <w:rPr>
          <w:rFonts w:ascii="Trebuchet MS" w:hAnsi="Trebuchet MS" w:cs="Times New Roman"/>
          <w:bCs/>
          <w:sz w:val="22"/>
          <w:szCs w:val="22"/>
        </w:rPr>
        <w:t>cégszerű aláírás</w:t>
      </w:r>
    </w:p>
    <w:p w:rsidR="00475282" w:rsidRPr="00C7665D" w:rsidRDefault="00475282" w:rsidP="00E36467">
      <w:pPr>
        <w:jc w:val="both"/>
        <w:rPr>
          <w:rFonts w:ascii="Trebuchet MS" w:hAnsi="Trebuchet MS"/>
          <w:bCs/>
          <w:i/>
          <w:sz w:val="22"/>
          <w:szCs w:val="22"/>
        </w:rPr>
      </w:pPr>
      <w:r w:rsidRPr="00C7665D">
        <w:rPr>
          <w:rFonts w:ascii="Trebuchet MS" w:hAnsi="Trebuchet MS"/>
          <w:bCs/>
          <w:i/>
          <w:sz w:val="22"/>
          <w:szCs w:val="22"/>
        </w:rPr>
        <w:t>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475282" w:rsidRPr="00C7665D" w:rsidRDefault="00475282" w:rsidP="00E36467">
      <w:pPr>
        <w:jc w:val="both"/>
        <w:rPr>
          <w:rFonts w:ascii="Trebuchet MS" w:hAnsi="Trebuchet MS"/>
          <w:bCs/>
          <w:i/>
          <w:sz w:val="22"/>
          <w:szCs w:val="22"/>
        </w:rPr>
      </w:pPr>
      <w:r w:rsidRPr="00C7665D">
        <w:rPr>
          <w:rFonts w:ascii="Trebuchet MS" w:hAnsi="Trebuchet MS"/>
          <w:bCs/>
          <w:i/>
          <w:sz w:val="22"/>
          <w:szCs w:val="22"/>
        </w:rPr>
        <w:t>(8) 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rsidR="00475282" w:rsidRPr="00C7665D" w:rsidRDefault="00475282" w:rsidP="00355A58">
      <w:pPr>
        <w:jc w:val="both"/>
        <w:rPr>
          <w:rFonts w:ascii="Trebuchet MS" w:hAnsi="Trebuchet MS"/>
          <w:sz w:val="22"/>
          <w:szCs w:val="22"/>
        </w:rPr>
      </w:pPr>
      <w:r w:rsidRPr="00C7665D">
        <w:rPr>
          <w:rFonts w:ascii="Trebuchet MS" w:hAnsi="Trebuchet MS"/>
          <w:bCs/>
          <w:i/>
          <w:sz w:val="22"/>
          <w:szCs w:val="22"/>
        </w:rPr>
        <w:t xml:space="preserve">(9)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 Az (1) bekezdés </w:t>
      </w:r>
      <w:r w:rsidRPr="00C7665D">
        <w:rPr>
          <w:rFonts w:ascii="Trebuchet MS" w:hAnsi="Trebuchet MS"/>
          <w:bCs/>
          <w:i/>
          <w:iCs/>
          <w:sz w:val="22"/>
          <w:szCs w:val="22"/>
        </w:rPr>
        <w:t>c)</w:t>
      </w:r>
      <w:r w:rsidRPr="00C7665D">
        <w:rPr>
          <w:rFonts w:ascii="Trebuchet MS" w:hAnsi="Trebuchet MS"/>
          <w:bCs/>
          <w:i/>
          <w:sz w:val="22"/>
          <w:szCs w:val="22"/>
        </w:rPr>
        <w:t xml:space="preserve">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w:t>
      </w:r>
      <w:bookmarkEnd w:id="7"/>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Default="00475282"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1B6BAA" w:rsidP="00E36467">
      <w:pPr>
        <w:pStyle w:val="Cm"/>
        <w:jc w:val="both"/>
        <w:rPr>
          <w:rFonts w:ascii="Trebuchet MS" w:hAnsi="Trebuchet MS"/>
          <w:sz w:val="22"/>
          <w:szCs w:val="22"/>
        </w:rPr>
      </w:pPr>
    </w:p>
    <w:p w:rsidR="001B6BAA" w:rsidRDefault="00C745F1" w:rsidP="00C745F1">
      <w:pPr>
        <w:pStyle w:val="Cm"/>
        <w:rPr>
          <w:rFonts w:ascii="Trebuchet MS" w:hAnsi="Trebuchet MS"/>
          <w:sz w:val="22"/>
          <w:szCs w:val="22"/>
        </w:rPr>
      </w:pPr>
      <w:r w:rsidRPr="00BB2009">
        <w:rPr>
          <w:rFonts w:ascii="Trebuchet MS" w:hAnsi="Trebuchet MS"/>
          <w:sz w:val="22"/>
          <w:szCs w:val="22"/>
        </w:rPr>
        <w:t>Vállalkozási szerződés mezőgazdasági gépi munka</w:t>
      </w:r>
      <w:r>
        <w:rPr>
          <w:rFonts w:ascii="Trebuchet MS" w:hAnsi="Trebuchet MS"/>
          <w:b w:val="0"/>
          <w:bCs w:val="0"/>
          <w:sz w:val="22"/>
          <w:szCs w:val="22"/>
        </w:rPr>
        <w:t xml:space="preserve">, </w:t>
      </w:r>
      <w:r w:rsidRPr="00C745F1">
        <w:rPr>
          <w:rFonts w:ascii="Trebuchet MS" w:hAnsi="Trebuchet MS"/>
          <w:sz w:val="22"/>
          <w:szCs w:val="22"/>
        </w:rPr>
        <w:t>valamint mezőgazdasági tevékenységhez kapcsolódó szálas takarmány szállítási és rakodási tevékenység</w:t>
      </w:r>
      <w:r w:rsidRPr="00C745F1">
        <w:rPr>
          <w:rFonts w:ascii="Trebuchet MS" w:hAnsi="Trebuchet MS"/>
          <w:b w:val="0"/>
          <w:bCs w:val="0"/>
          <w:sz w:val="22"/>
          <w:szCs w:val="22"/>
        </w:rPr>
        <w:t xml:space="preserve"> </w:t>
      </w:r>
      <w:r w:rsidRPr="00BB2009">
        <w:rPr>
          <w:rFonts w:ascii="Trebuchet MS" w:hAnsi="Trebuchet MS"/>
          <w:sz w:val="22"/>
          <w:szCs w:val="22"/>
        </w:rPr>
        <w:t>elvégzésére</w:t>
      </w:r>
    </w:p>
    <w:p w:rsidR="001B6BAA" w:rsidRDefault="001B6BAA" w:rsidP="00E36467">
      <w:pPr>
        <w:pStyle w:val="Cm"/>
        <w:jc w:val="both"/>
        <w:rPr>
          <w:rFonts w:ascii="Trebuchet MS" w:hAnsi="Trebuchet MS"/>
          <w:sz w:val="22"/>
          <w:szCs w:val="22"/>
        </w:rPr>
      </w:pPr>
    </w:p>
    <w:p w:rsidR="001B6BAA" w:rsidRPr="00C7665D" w:rsidRDefault="001B6BAA" w:rsidP="00E36467">
      <w:pPr>
        <w:pStyle w:val="Cm"/>
        <w:jc w:val="both"/>
        <w:rPr>
          <w:rFonts w:ascii="Trebuchet MS" w:hAnsi="Trebuchet MS"/>
          <w:sz w:val="22"/>
          <w:szCs w:val="22"/>
        </w:rPr>
      </w:pPr>
    </w:p>
    <w:p w:rsidR="00475282" w:rsidRPr="00C7665D" w:rsidRDefault="00475282" w:rsidP="00E36467">
      <w:pPr>
        <w:widowControl/>
        <w:autoSpaceDE/>
        <w:autoSpaceDN/>
        <w:jc w:val="both"/>
        <w:rPr>
          <w:rFonts w:ascii="Trebuchet MS" w:hAnsi="Trebuchet MS" w:cs="Times New Roman"/>
          <w:b/>
          <w:bCs/>
          <w:sz w:val="22"/>
          <w:szCs w:val="22"/>
        </w:rPr>
      </w:pPr>
      <w:r w:rsidRPr="00C7665D">
        <w:rPr>
          <w:rFonts w:ascii="Trebuchet MS" w:hAnsi="Trebuchet MS" w:cs="Times New Roman"/>
          <w:b/>
          <w:bCs/>
          <w:sz w:val="22"/>
          <w:szCs w:val="22"/>
        </w:rPr>
        <w:t>VI. KITÖLTÉSI SEGÉDLET AZ EGYSÉGES EURÓPAI KÖZBESZERZÉSI DOKUMENTUMHOZ</w:t>
      </w:r>
      <w:r w:rsidRPr="00C7665D" w:rsidDel="00645286">
        <w:rPr>
          <w:rFonts w:ascii="Trebuchet MS" w:hAnsi="Trebuchet MS" w:cs="Times New Roman"/>
          <w:b/>
          <w:bCs/>
          <w:sz w:val="22"/>
          <w:szCs w:val="22"/>
        </w:rPr>
        <w:t xml:space="preserve"> </w:t>
      </w:r>
    </w:p>
    <w:p w:rsidR="00475282" w:rsidRPr="00C7665D" w:rsidRDefault="00475282" w:rsidP="00E36467">
      <w:pPr>
        <w:widowControl/>
        <w:autoSpaceDE/>
        <w:autoSpaceDN/>
        <w:jc w:val="both"/>
        <w:rPr>
          <w:rFonts w:ascii="Trebuchet MS" w:hAnsi="Trebuchet MS" w:cs="Times New Roman"/>
          <w:b/>
          <w:bCs/>
          <w:sz w:val="22"/>
          <w:szCs w:val="22"/>
        </w:rPr>
      </w:pPr>
    </w:p>
    <w:p w:rsidR="00475282" w:rsidRPr="00C7665D" w:rsidRDefault="00475282" w:rsidP="00E36467">
      <w:pPr>
        <w:widowControl/>
        <w:autoSpaceDE/>
        <w:autoSpaceDN/>
        <w:jc w:val="both"/>
        <w:rPr>
          <w:rFonts w:ascii="Trebuchet MS" w:hAnsi="Trebuchet MS" w:cs="Times New Roman"/>
          <w:b/>
          <w:bC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 xml:space="preserve">Jelen dokumentum a formanyomtatvány egyes – kérdéses – pontjai szerinti bontásban tartalmazza az egységes európai közbeszerzési dokumentum (a továbbiakban: EEKD) kitöltésével kapcsolatos információkat. </w:t>
      </w: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 xml:space="preserve">Ajánlatkérő kéri ajánlattevőket, hogy a dokumentáció részeként csatolt EEKD formanyomtatványt az alábbiak, illetve a közbeszerzési eljárásokban az alkalmasság és a kizáró okok igazolásának, valamint a közbeszerzési műszaki leírás meghatározásának módjáról szóló 321/2015. (X. 30.) Korm. rendelet (a továbbiakban: </w:t>
      </w:r>
      <w:r w:rsidRPr="00C7665D">
        <w:rPr>
          <w:rFonts w:ascii="Trebuchet MS" w:hAnsi="Trebuchet MS" w:cs="Times"/>
          <w:sz w:val="22"/>
          <w:szCs w:val="22"/>
        </w:rPr>
        <w:t>321/2015. (X. 30.) Korm. rendelet)</w:t>
      </w:r>
      <w:r w:rsidRPr="00C7665D">
        <w:rPr>
          <w:rFonts w:ascii="Trebuchet MS" w:hAnsi="Trebuchet MS"/>
          <w:sz w:val="22"/>
          <w:szCs w:val="22"/>
        </w:rPr>
        <w:t xml:space="preserve"> II. fejezetében foglaltak figyelembevételével szíveskedjenek kitölteni.</w:t>
      </w: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 xml:space="preserve">Ajánlatkérő felhívja ajánlattevők figyelmét, hogy a Kbt. 67. § (1) bekezdése alapján a gazdasági szereplő ajánlatában vagy – több szakaszból álló eljárás esetén – részvételi jelentkezésében köteles a kizáró okok fenn nem állása, az alkalmassági követelményeknek való megfelelés, valamint – adott esetben – a 82. § (5) bekezdése szerinti objektív kritériumok teljesülése tekintetében az egységes európai közbeszerzési dokumentumba foglalt nyilatkozatát benyújtani. </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 xml:space="preserve">Az EEKD formanyomtatványában ajánlattevő nyilatkozik, hogy a kizáró okok nem állnak fenn, valamint az előírt alkalmassági követelmények teljesülnek, másrészt megadja az eljárásban kért információkat, köztük </w:t>
      </w:r>
      <w:r>
        <w:rPr>
          <w:rFonts w:ascii="Trebuchet MS" w:hAnsi="Trebuchet MS"/>
          <w:sz w:val="22"/>
          <w:szCs w:val="22"/>
        </w:rPr>
        <w:t xml:space="preserve">– amennyiben ajánlatkérő kéri - </w:t>
      </w:r>
      <w:r w:rsidRPr="00C7665D">
        <w:rPr>
          <w:rFonts w:ascii="Trebuchet MS" w:hAnsi="Trebuchet MS"/>
          <w:sz w:val="22"/>
          <w:szCs w:val="22"/>
        </w:rPr>
        <w:t>az alkalmassági követelmények teljesítésére vonatkozó adatokat.</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Az ajánlatkérő a bírálat során az alkalmassági követelmények és a kizáró okok előzetes ellenőrzésére köteles az EEKD-ba foglalt nyilatkozatot elfogadni, tehát a Kbt. 69. § (4) bekezdése szerinti, külön felhívás megküldése előtt az alkalmassági követelmények és a kizáró okok tekintetében külön igazolások csatolása nem szükséges.</w:t>
      </w:r>
    </w:p>
    <w:p w:rsidR="00475282" w:rsidRPr="00C7665D" w:rsidRDefault="00475282" w:rsidP="00E36467">
      <w:pPr>
        <w:jc w:val="both"/>
        <w:rPr>
          <w:rFonts w:ascii="Trebuchet MS" w:hAnsi="Trebuchet MS"/>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b/>
          <w:sz w:val="22"/>
          <w:szCs w:val="22"/>
          <w:u w:val="single"/>
        </w:rPr>
        <w:t>II. rész. D. pont:</w:t>
      </w:r>
      <w:r w:rsidRPr="00C7665D">
        <w:rPr>
          <w:rFonts w:ascii="Trebuchet MS" w:hAnsi="Trebuchet MS"/>
          <w:sz w:val="22"/>
          <w:szCs w:val="22"/>
        </w:rPr>
        <w:t xml:space="preserve"> Felhívjuk ajánlattevők figyelmét, hogy a hivatkozott pontot a Kbt. 66. § (6) bekezdése szerinti nyilatkozattal összhangban szükséges kitölteni. </w:t>
      </w:r>
    </w:p>
    <w:p w:rsidR="00475282" w:rsidRPr="00C7665D" w:rsidRDefault="00475282" w:rsidP="00E36467">
      <w:pPr>
        <w:pBdr>
          <w:bottom w:val="single" w:sz="6" w:space="1" w:color="auto"/>
        </w:pBdr>
        <w:jc w:val="both"/>
        <w:rPr>
          <w:rFonts w:ascii="Trebuchet MS" w:hAnsi="Trebuchet MS"/>
          <w:sz w:val="22"/>
          <w:szCs w:val="22"/>
        </w:rPr>
      </w:pPr>
      <w:r w:rsidRPr="00C7665D">
        <w:rPr>
          <w:rFonts w:ascii="Trebuchet MS" w:hAnsi="Trebuchet MS"/>
          <w:sz w:val="22"/>
          <w:szCs w:val="22"/>
        </w:rPr>
        <w:t>A pontban csak azon alvállalkozók megjelölése szükséges, akiknek kapacitásait az ajánlattevő nem veszi igénybe.</w:t>
      </w:r>
    </w:p>
    <w:p w:rsidR="00475282" w:rsidRPr="00C7665D" w:rsidRDefault="00475282" w:rsidP="00E36467">
      <w:pPr>
        <w:jc w:val="both"/>
        <w:rPr>
          <w:rFonts w:ascii="Trebuchet MS" w:hAnsi="Trebuchet MS"/>
          <w:b/>
          <w:sz w:val="22"/>
          <w:szCs w:val="22"/>
        </w:rPr>
      </w:pPr>
      <w:r w:rsidRPr="00C7665D">
        <w:rPr>
          <w:rFonts w:ascii="Trebuchet MS" w:hAnsi="Trebuchet MS"/>
          <w:b/>
          <w:sz w:val="22"/>
          <w:szCs w:val="22"/>
        </w:rPr>
        <w:t>Ajánlatkérő az egységes európai közbeszerzési dokumentum III. részének kitöltése tekintetében az alábbiakra hívja föl a Magyarországon letelepedett ajánlattevők, illetve részvételre jelentkezők figyelmét.</w:t>
      </w:r>
    </w:p>
    <w:p w:rsidR="00475282" w:rsidRPr="00C7665D" w:rsidRDefault="00475282" w:rsidP="00E36467">
      <w:pPr>
        <w:jc w:val="both"/>
        <w:rPr>
          <w:rFonts w:ascii="Trebuchet MS" w:hAnsi="Trebuchet MS"/>
          <w:b/>
          <w:sz w:val="22"/>
          <w:szCs w:val="22"/>
        </w:rPr>
      </w:pPr>
    </w:p>
    <w:p w:rsidR="00475282" w:rsidRPr="00C7665D" w:rsidRDefault="00475282" w:rsidP="00E36467">
      <w:pPr>
        <w:jc w:val="both"/>
        <w:rPr>
          <w:rFonts w:ascii="Trebuchet MS" w:hAnsi="Trebuchet MS"/>
          <w:b/>
          <w:sz w:val="22"/>
          <w:szCs w:val="22"/>
        </w:rPr>
      </w:pPr>
      <w:r w:rsidRPr="00C7665D">
        <w:rPr>
          <w:rFonts w:ascii="Trebuchet MS" w:hAnsi="Trebuchet MS"/>
          <w:b/>
          <w:sz w:val="22"/>
          <w:szCs w:val="22"/>
        </w:rPr>
        <w:t xml:space="preserve">III. rész B. pont: </w:t>
      </w:r>
      <w:r w:rsidRPr="00C7665D">
        <w:rPr>
          <w:rFonts w:ascii="Trebuchet MS" w:hAnsi="Trebuchet MS"/>
          <w:sz w:val="22"/>
          <w:szCs w:val="22"/>
        </w:rPr>
        <w:t xml:space="preserve">Amennyiben ajánlattevő szerepel az adózás rendjéről szóló 2003. évi XCII. törvény (a továbbiakban: Art.) szerinti köztartozásmentes adózói adatbázisban abban az esetben Ajánlatkérő kéri a kizáró okok hiányát igazoló adatbázis elérhetőségének, valamint az igazolás kiállítására jogosult szervnek a </w:t>
      </w:r>
      <w:r w:rsidRPr="00C7665D">
        <w:rPr>
          <w:rFonts w:ascii="Trebuchet MS" w:hAnsi="Trebuchet MS" w:cs="Times"/>
          <w:sz w:val="22"/>
          <w:szCs w:val="22"/>
        </w:rPr>
        <w:t>feltüntetését.</w:t>
      </w:r>
      <w:r w:rsidRPr="00C7665D">
        <w:rPr>
          <w:rFonts w:ascii="Trebuchet MS" w:hAnsi="Trebuchet MS"/>
          <w:sz w:val="22"/>
          <w:szCs w:val="22"/>
        </w:rPr>
        <w:t xml:space="preserve"> Az EEKD II. rész B. pontjával érintett kizáró okokhoz kapcsolódó igazolás kiállítására jogosult szerv és az adatbázis elérhetőségei:</w:t>
      </w:r>
    </w:p>
    <w:p w:rsidR="00475282" w:rsidRPr="00C7665D" w:rsidRDefault="00475282" w:rsidP="00E36467">
      <w:pPr>
        <w:jc w:val="both"/>
        <w:rPr>
          <w:rFonts w:ascii="Trebuchet MS" w:hAnsi="Trebuchet MS" w:cs="Times"/>
          <w:i/>
          <w:sz w:val="22"/>
          <w:szCs w:val="22"/>
        </w:rPr>
      </w:pPr>
      <w:r w:rsidRPr="00C7665D">
        <w:rPr>
          <w:rFonts w:ascii="Trebuchet MS" w:hAnsi="Trebuchet MS"/>
          <w:i/>
          <w:sz w:val="22"/>
          <w:szCs w:val="22"/>
        </w:rPr>
        <w:t xml:space="preserve">„Nemzeti Adó- és Vámhivatal, </w:t>
      </w:r>
    </w:p>
    <w:p w:rsidR="00475282" w:rsidRPr="00C7665D" w:rsidRDefault="007437DC" w:rsidP="00E36467">
      <w:pPr>
        <w:jc w:val="both"/>
        <w:rPr>
          <w:rFonts w:ascii="Trebuchet MS" w:hAnsi="Trebuchet MS"/>
          <w:i/>
          <w:sz w:val="22"/>
          <w:szCs w:val="22"/>
        </w:rPr>
      </w:pPr>
      <w:hyperlink r:id="rId15" w:history="1">
        <w:r w:rsidR="00475282" w:rsidRPr="00C7665D">
          <w:rPr>
            <w:rStyle w:val="Hiperhivatkozs"/>
            <w:rFonts w:ascii="Trebuchet MS" w:hAnsi="Trebuchet MS" w:cs="Arial"/>
            <w:i/>
            <w:sz w:val="22"/>
            <w:szCs w:val="22"/>
          </w:rPr>
          <w:t>http://www.nav.gov.hu/nav/adatbazisok/koztartozasmentes/egyszeru_lekerdezes</w:t>
        </w:r>
      </w:hyperlink>
      <w:r w:rsidR="00475282" w:rsidRPr="00C7665D">
        <w:rPr>
          <w:rFonts w:ascii="Trebuchet MS" w:hAnsi="Trebuchet MS"/>
          <w:i/>
          <w:sz w:val="22"/>
          <w:szCs w:val="22"/>
        </w:rPr>
        <w:t>”</w:t>
      </w:r>
    </w:p>
    <w:p w:rsidR="00475282" w:rsidRPr="00C7665D" w:rsidRDefault="00475282" w:rsidP="00E36467">
      <w:pPr>
        <w:jc w:val="both"/>
        <w:rPr>
          <w:rFonts w:ascii="Trebuchet MS" w:hAnsi="Trebuchet MS"/>
          <w:i/>
          <w:sz w:val="22"/>
          <w:szCs w:val="22"/>
        </w:rPr>
      </w:pPr>
    </w:p>
    <w:p w:rsidR="00475282" w:rsidRPr="00C7665D" w:rsidRDefault="00475282" w:rsidP="00E36467">
      <w:pPr>
        <w:jc w:val="both"/>
        <w:rPr>
          <w:rFonts w:ascii="Trebuchet MS" w:hAnsi="Trebuchet MS"/>
          <w:b/>
          <w:sz w:val="22"/>
          <w:szCs w:val="22"/>
        </w:rPr>
      </w:pPr>
      <w:r w:rsidRPr="00C7665D">
        <w:rPr>
          <w:rFonts w:ascii="Trebuchet MS" w:hAnsi="Trebuchet MS"/>
          <w:b/>
          <w:sz w:val="22"/>
          <w:szCs w:val="22"/>
        </w:rPr>
        <w:t>III. rész C. pont:</w:t>
      </w:r>
      <w:r w:rsidRPr="00C7665D">
        <w:rPr>
          <w:rFonts w:ascii="Trebuchet MS" w:hAnsi="Trebuchet MS"/>
          <w:sz w:val="22"/>
          <w:szCs w:val="22"/>
        </w:rPr>
        <w:t xml:space="preserve"> Ajánlattevőnek a kizáró okok hiányát igazoló adatbázisok elérhetőségeit, valamint az igazolás kiállítására jogosult szervek nevét kell feltüntetniük. Az EEKD III. rész C. pontjával érintett kizáró okokhoz kapcsolódó igazolás kiállítására jogosult szervek és az adatbázisok elérhetőségei:</w:t>
      </w: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Kbt. 62. § (1) bekezdés c-d) pontjai tekintetében:</w:t>
      </w:r>
    </w:p>
    <w:p w:rsidR="00475282" w:rsidRPr="00C7665D" w:rsidRDefault="00475282" w:rsidP="00E36467">
      <w:pPr>
        <w:jc w:val="both"/>
        <w:rPr>
          <w:rFonts w:ascii="Trebuchet MS" w:hAnsi="Trebuchet MS"/>
          <w:i/>
          <w:sz w:val="22"/>
          <w:szCs w:val="22"/>
        </w:rPr>
      </w:pPr>
      <w:r w:rsidRPr="00C7665D">
        <w:rPr>
          <w:rFonts w:ascii="Trebuchet MS" w:hAnsi="Trebuchet MS"/>
          <w:i/>
          <w:sz w:val="22"/>
          <w:szCs w:val="22"/>
        </w:rPr>
        <w:t>„Igazságügyi Minisztérium</w:t>
      </w:r>
    </w:p>
    <w:p w:rsidR="00475282" w:rsidRPr="00C7665D" w:rsidRDefault="007437DC" w:rsidP="00E36467">
      <w:pPr>
        <w:jc w:val="both"/>
        <w:rPr>
          <w:rFonts w:ascii="Trebuchet MS" w:hAnsi="Trebuchet MS"/>
          <w:i/>
          <w:sz w:val="22"/>
          <w:szCs w:val="22"/>
        </w:rPr>
      </w:pPr>
      <w:hyperlink r:id="rId16" w:history="1">
        <w:r w:rsidR="00475282" w:rsidRPr="00C7665D">
          <w:rPr>
            <w:rStyle w:val="Hiperhivatkozs"/>
            <w:rFonts w:ascii="Trebuchet MS" w:hAnsi="Trebuchet MS" w:cs="Arial"/>
            <w:i/>
            <w:sz w:val="22"/>
            <w:szCs w:val="22"/>
          </w:rPr>
          <w:t>http://www.e-cegjegyzek.hu/</w:t>
        </w:r>
      </w:hyperlink>
      <w:r w:rsidR="00475282" w:rsidRPr="00C7665D">
        <w:rPr>
          <w:rFonts w:ascii="Trebuchet MS" w:hAnsi="Trebuchet MS"/>
          <w:i/>
          <w:sz w:val="22"/>
          <w:szCs w:val="22"/>
        </w:rPr>
        <w:t xml:space="preserve"> ”</w:t>
      </w: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 Kbt. 62. § (1) bekezdés n) pontja tekintetében:</w:t>
      </w:r>
    </w:p>
    <w:p w:rsidR="00475282" w:rsidRPr="00C7665D" w:rsidRDefault="00475282" w:rsidP="00E36467">
      <w:pPr>
        <w:jc w:val="both"/>
        <w:rPr>
          <w:rFonts w:ascii="Trebuchet MS" w:hAnsi="Trebuchet MS"/>
          <w:i/>
          <w:sz w:val="22"/>
          <w:szCs w:val="22"/>
        </w:rPr>
      </w:pPr>
      <w:r w:rsidRPr="00C7665D">
        <w:rPr>
          <w:rFonts w:ascii="Trebuchet MS" w:hAnsi="Trebuchet MS"/>
          <w:i/>
          <w:sz w:val="22"/>
          <w:szCs w:val="22"/>
        </w:rPr>
        <w:t>„Gazdasági Versenyhivatal</w:t>
      </w:r>
    </w:p>
    <w:p w:rsidR="00475282" w:rsidRPr="00C7665D" w:rsidRDefault="007437DC" w:rsidP="00E36467">
      <w:pPr>
        <w:jc w:val="both"/>
        <w:rPr>
          <w:rFonts w:ascii="Trebuchet MS" w:hAnsi="Trebuchet MS"/>
          <w:i/>
          <w:sz w:val="22"/>
          <w:szCs w:val="22"/>
        </w:rPr>
      </w:pPr>
      <w:hyperlink r:id="rId17" w:history="1">
        <w:r w:rsidR="00475282" w:rsidRPr="00C7665D">
          <w:rPr>
            <w:rStyle w:val="Hiperhivatkozs"/>
            <w:rFonts w:ascii="Trebuchet MS" w:hAnsi="Trebuchet MS" w:cs="Arial"/>
            <w:i/>
            <w:sz w:val="22"/>
            <w:szCs w:val="22"/>
          </w:rPr>
          <w:t>http://gvh.hu/dontesek/versenyhivatali_dontesek</w:t>
        </w:r>
      </w:hyperlink>
      <w:r w:rsidR="00475282" w:rsidRPr="00C7665D">
        <w:rPr>
          <w:rFonts w:ascii="Trebuchet MS" w:hAnsi="Trebuchet MS"/>
          <w:i/>
          <w:sz w:val="22"/>
          <w:szCs w:val="22"/>
        </w:rPr>
        <w:t xml:space="preserve"> </w:t>
      </w:r>
    </w:p>
    <w:p w:rsidR="00475282" w:rsidRPr="00C7665D" w:rsidRDefault="007437DC" w:rsidP="00E36467">
      <w:pPr>
        <w:jc w:val="both"/>
        <w:rPr>
          <w:rFonts w:ascii="Trebuchet MS" w:hAnsi="Trebuchet MS"/>
          <w:i/>
          <w:sz w:val="22"/>
          <w:szCs w:val="22"/>
        </w:rPr>
      </w:pPr>
      <w:hyperlink r:id="rId18" w:history="1">
        <w:r w:rsidR="00475282" w:rsidRPr="00C7665D">
          <w:rPr>
            <w:rStyle w:val="Hiperhivatkozs"/>
            <w:rFonts w:ascii="Trebuchet MS" w:hAnsi="Trebuchet MS" w:cs="Arial"/>
            <w:i/>
            <w:sz w:val="22"/>
            <w:szCs w:val="22"/>
          </w:rPr>
          <w:t>http://gvh.hu/dontesek/birosagi_dontesek_vj_szam_alapjan</w:t>
        </w:r>
      </w:hyperlink>
      <w:r w:rsidR="00475282" w:rsidRPr="00C7665D">
        <w:rPr>
          <w:rFonts w:ascii="Trebuchet MS" w:hAnsi="Trebuchet MS"/>
          <w:i/>
          <w:sz w:val="22"/>
          <w:szCs w:val="22"/>
        </w:rPr>
        <w:t>”</w:t>
      </w:r>
    </w:p>
    <w:p w:rsidR="00475282" w:rsidRPr="00C7665D" w:rsidRDefault="00475282" w:rsidP="00E36467">
      <w:pPr>
        <w:jc w:val="both"/>
        <w:rPr>
          <w:rFonts w:ascii="Trebuchet MS" w:hAnsi="Trebuchet MS"/>
          <w:b/>
          <w:sz w:val="22"/>
          <w:szCs w:val="22"/>
        </w:rPr>
      </w:pPr>
    </w:p>
    <w:p w:rsidR="00475282" w:rsidRPr="00C7665D" w:rsidRDefault="00475282" w:rsidP="00E36467">
      <w:pPr>
        <w:jc w:val="both"/>
        <w:rPr>
          <w:rFonts w:ascii="Trebuchet MS" w:hAnsi="Trebuchet MS"/>
          <w:sz w:val="22"/>
          <w:szCs w:val="22"/>
        </w:rPr>
      </w:pPr>
      <w:r w:rsidRPr="00C7665D">
        <w:rPr>
          <w:rFonts w:ascii="Trebuchet MS" w:hAnsi="Trebuchet MS"/>
          <w:b/>
          <w:sz w:val="22"/>
          <w:szCs w:val="22"/>
        </w:rPr>
        <w:t>III. rész D. pont:</w:t>
      </w:r>
      <w:r w:rsidRPr="00C7665D">
        <w:rPr>
          <w:rFonts w:ascii="Trebuchet MS" w:hAnsi="Trebuchet MS"/>
          <w:sz w:val="22"/>
          <w:szCs w:val="22"/>
        </w:rPr>
        <w:t xml:space="preserve"> Ajánlattevőnek a kizáró okok hiányát igazoló adatbázisok elérhetőségeit, valamint az igazolás kiállítására jogosult szervek nevét kell feltüntetniük. Az egységes európai közbeszerzési dokumentum III. rész D. pontjával érintett kizáró okokhoz kapcsolódó igazolás kiállítására jogosult szervek és az adatbázisok elérhetőségei:</w:t>
      </w:r>
    </w:p>
    <w:p w:rsidR="00475282" w:rsidRPr="00C7665D" w:rsidRDefault="00475282" w:rsidP="00E36467">
      <w:pPr>
        <w:jc w:val="both"/>
        <w:rPr>
          <w:rFonts w:ascii="Trebuchet MS" w:hAnsi="Trebuchet MS"/>
          <w:sz w:val="22"/>
          <w:szCs w:val="22"/>
        </w:rPr>
      </w:pPr>
      <w:r w:rsidRPr="00C7665D">
        <w:rPr>
          <w:rFonts w:ascii="Trebuchet MS" w:hAnsi="Trebuchet MS"/>
          <w:sz w:val="22"/>
          <w:szCs w:val="22"/>
        </w:rPr>
        <w:t>A Kbt. 62. § (1) bekezdés g) pontja tekintetében:</w:t>
      </w:r>
    </w:p>
    <w:p w:rsidR="00475282" w:rsidRPr="00C7665D" w:rsidRDefault="00475282" w:rsidP="00E36467">
      <w:pPr>
        <w:jc w:val="both"/>
        <w:rPr>
          <w:rFonts w:ascii="Trebuchet MS" w:hAnsi="Trebuchet MS"/>
          <w:i/>
          <w:sz w:val="22"/>
          <w:szCs w:val="22"/>
        </w:rPr>
      </w:pPr>
      <w:r w:rsidRPr="00C7665D">
        <w:rPr>
          <w:rFonts w:ascii="Trebuchet MS" w:hAnsi="Trebuchet MS"/>
          <w:i/>
          <w:sz w:val="22"/>
          <w:szCs w:val="22"/>
        </w:rPr>
        <w:t>Közbeszerzési Hatóság:</w:t>
      </w:r>
    </w:p>
    <w:p w:rsidR="00475282" w:rsidRPr="00C7665D" w:rsidRDefault="007437DC" w:rsidP="00E36467">
      <w:pPr>
        <w:jc w:val="both"/>
        <w:rPr>
          <w:rFonts w:ascii="Trebuchet MS" w:hAnsi="Trebuchet MS"/>
          <w:i/>
          <w:sz w:val="22"/>
          <w:szCs w:val="22"/>
        </w:rPr>
      </w:pPr>
      <w:hyperlink r:id="rId19" w:history="1">
        <w:r w:rsidR="00475282" w:rsidRPr="00C7665D">
          <w:rPr>
            <w:rStyle w:val="Hiperhivatkozs"/>
            <w:rFonts w:ascii="Trebuchet MS" w:hAnsi="Trebuchet MS" w:cs="Arial"/>
            <w:i/>
            <w:sz w:val="22"/>
            <w:szCs w:val="22"/>
          </w:rPr>
          <w:t>http://www.kozbeszerzes.hu/tevekenysegek/eltiltott-ajanlattevok/</w:t>
        </w:r>
      </w:hyperlink>
      <w:r w:rsidR="00475282" w:rsidRPr="00C7665D">
        <w:rPr>
          <w:rFonts w:ascii="Trebuchet MS" w:hAnsi="Trebuchet MS"/>
          <w:i/>
          <w:sz w:val="22"/>
          <w:szCs w:val="22"/>
        </w:rPr>
        <w:t xml:space="preserve"> </w:t>
      </w:r>
    </w:p>
    <w:p w:rsidR="00475282" w:rsidRPr="00C7665D" w:rsidRDefault="00475282" w:rsidP="00E36467">
      <w:pPr>
        <w:jc w:val="both"/>
        <w:rPr>
          <w:rFonts w:ascii="Trebuchet MS" w:hAnsi="Trebuchet MS" w:cs="Times"/>
          <w:i/>
          <w:sz w:val="22"/>
          <w:szCs w:val="22"/>
        </w:rPr>
      </w:pPr>
    </w:p>
    <w:p w:rsidR="00475282" w:rsidRPr="00C7665D" w:rsidRDefault="00475282" w:rsidP="00E36467">
      <w:pPr>
        <w:jc w:val="both"/>
        <w:rPr>
          <w:rFonts w:ascii="Trebuchet MS" w:hAnsi="Trebuchet MS" w:cs="Times"/>
          <w:i/>
          <w:sz w:val="22"/>
          <w:szCs w:val="22"/>
        </w:rPr>
      </w:pPr>
      <w:r w:rsidRPr="00C7665D">
        <w:rPr>
          <w:rFonts w:ascii="Trebuchet MS" w:hAnsi="Trebuchet MS" w:cs="Times"/>
          <w:i/>
          <w:sz w:val="22"/>
          <w:szCs w:val="22"/>
        </w:rPr>
        <w:t>A Kbt. 62. § (1) bekezdés k) pont ka) alpontja tekintetében:</w:t>
      </w:r>
    </w:p>
    <w:p w:rsidR="00475282" w:rsidRPr="00C7665D" w:rsidRDefault="00475282" w:rsidP="00E36467">
      <w:pPr>
        <w:jc w:val="both"/>
        <w:rPr>
          <w:rFonts w:ascii="Trebuchet MS" w:hAnsi="Trebuchet MS"/>
          <w:i/>
          <w:sz w:val="22"/>
          <w:szCs w:val="22"/>
        </w:rPr>
      </w:pPr>
      <w:r w:rsidRPr="00C7665D">
        <w:rPr>
          <w:rFonts w:ascii="Trebuchet MS" w:hAnsi="Trebuchet MS"/>
          <w:i/>
          <w:sz w:val="22"/>
          <w:szCs w:val="22"/>
        </w:rPr>
        <w:t>„Igazságügyi Minisztérium</w:t>
      </w:r>
    </w:p>
    <w:p w:rsidR="00475282" w:rsidRPr="00C7665D" w:rsidRDefault="007437DC" w:rsidP="00E36467">
      <w:pPr>
        <w:jc w:val="both"/>
        <w:rPr>
          <w:rFonts w:ascii="Trebuchet MS" w:hAnsi="Trebuchet MS"/>
          <w:i/>
          <w:sz w:val="22"/>
          <w:szCs w:val="22"/>
        </w:rPr>
      </w:pPr>
      <w:hyperlink r:id="rId20" w:history="1">
        <w:r w:rsidR="00475282" w:rsidRPr="00C7665D">
          <w:rPr>
            <w:rStyle w:val="Hiperhivatkozs"/>
            <w:rFonts w:ascii="Trebuchet MS" w:hAnsi="Trebuchet MS" w:cs="Arial"/>
            <w:i/>
            <w:sz w:val="22"/>
            <w:szCs w:val="22"/>
          </w:rPr>
          <w:t>http://www.e-cegjegyzek.hu/</w:t>
        </w:r>
      </w:hyperlink>
      <w:r w:rsidR="00475282" w:rsidRPr="00C7665D">
        <w:rPr>
          <w:rFonts w:ascii="Trebuchet MS" w:hAnsi="Trebuchet MS"/>
          <w:i/>
          <w:sz w:val="22"/>
          <w:szCs w:val="22"/>
        </w:rPr>
        <w:t xml:space="preserve"> ”</w:t>
      </w:r>
    </w:p>
    <w:p w:rsidR="00475282" w:rsidRPr="00C7665D" w:rsidRDefault="00475282" w:rsidP="00E36467">
      <w:pPr>
        <w:jc w:val="both"/>
        <w:rPr>
          <w:rFonts w:ascii="Trebuchet MS" w:hAnsi="Trebuchet MS" w:cs="Times"/>
          <w:i/>
          <w:sz w:val="22"/>
          <w:szCs w:val="22"/>
        </w:rPr>
      </w:pPr>
    </w:p>
    <w:p w:rsidR="00475282" w:rsidRPr="00C7665D" w:rsidRDefault="00475282" w:rsidP="00E36467">
      <w:pPr>
        <w:jc w:val="both"/>
        <w:rPr>
          <w:rFonts w:ascii="Trebuchet MS" w:hAnsi="Trebuchet MS" w:cs="Times"/>
          <w:i/>
          <w:sz w:val="22"/>
          <w:szCs w:val="22"/>
        </w:rPr>
      </w:pPr>
      <w:r w:rsidRPr="00C7665D">
        <w:rPr>
          <w:rFonts w:ascii="Trebuchet MS" w:hAnsi="Trebuchet MS" w:cs="Times"/>
          <w:i/>
          <w:sz w:val="22"/>
          <w:szCs w:val="22"/>
        </w:rPr>
        <w:t xml:space="preserve">A Kbt. 62. § (1) bekezdés </w:t>
      </w:r>
      <w:r w:rsidRPr="00C7665D">
        <w:rPr>
          <w:rFonts w:ascii="Trebuchet MS" w:hAnsi="Trebuchet MS" w:cs="Times"/>
          <w:i/>
          <w:iCs/>
          <w:sz w:val="22"/>
          <w:szCs w:val="22"/>
        </w:rPr>
        <w:t>l)</w:t>
      </w:r>
      <w:r w:rsidRPr="00C7665D">
        <w:rPr>
          <w:rFonts w:ascii="Trebuchet MS" w:hAnsi="Trebuchet MS" w:cs="Times"/>
          <w:i/>
          <w:sz w:val="22"/>
          <w:szCs w:val="22"/>
        </w:rPr>
        <w:t xml:space="preserve"> pontja tekintetében:</w:t>
      </w:r>
    </w:p>
    <w:p w:rsidR="00475282" w:rsidRPr="00C7665D" w:rsidRDefault="00475282" w:rsidP="00E36467">
      <w:pPr>
        <w:jc w:val="both"/>
        <w:rPr>
          <w:rFonts w:ascii="Trebuchet MS" w:hAnsi="Trebuchet MS" w:cs="Times"/>
          <w:i/>
          <w:sz w:val="22"/>
          <w:szCs w:val="22"/>
        </w:rPr>
      </w:pPr>
      <w:r w:rsidRPr="00C7665D">
        <w:rPr>
          <w:rFonts w:ascii="Trebuchet MS" w:hAnsi="Trebuchet MS" w:cs="Times"/>
          <w:i/>
          <w:sz w:val="22"/>
          <w:szCs w:val="22"/>
        </w:rPr>
        <w:t>„Nemzetgazdasági Minisztérium</w:t>
      </w:r>
    </w:p>
    <w:p w:rsidR="00475282" w:rsidRPr="00C7665D" w:rsidRDefault="007437DC" w:rsidP="00E36467">
      <w:pPr>
        <w:jc w:val="both"/>
        <w:rPr>
          <w:rFonts w:ascii="Trebuchet MS" w:hAnsi="Trebuchet MS" w:cs="Times"/>
          <w:i/>
          <w:sz w:val="22"/>
          <w:szCs w:val="22"/>
        </w:rPr>
      </w:pPr>
      <w:hyperlink r:id="rId21" w:history="1">
        <w:r w:rsidR="00475282" w:rsidRPr="00C7665D">
          <w:rPr>
            <w:rStyle w:val="Hiperhivatkozs"/>
            <w:rFonts w:ascii="Trebuchet MS" w:hAnsi="Trebuchet MS" w:cs="Times"/>
            <w:i/>
            <w:sz w:val="22"/>
            <w:szCs w:val="22"/>
          </w:rPr>
          <w:t>http://nyilvantartas.ommf.gov.hu/srcvw.php?csop=5</w:t>
        </w:r>
      </w:hyperlink>
      <w:r w:rsidR="00475282" w:rsidRPr="00C7665D">
        <w:rPr>
          <w:rFonts w:ascii="Trebuchet MS" w:hAnsi="Trebuchet MS" w:cs="Times"/>
          <w:i/>
          <w:sz w:val="22"/>
          <w:szCs w:val="22"/>
        </w:rPr>
        <w:t>”</w:t>
      </w:r>
    </w:p>
    <w:p w:rsidR="00475282" w:rsidRPr="00C7665D" w:rsidRDefault="00475282" w:rsidP="00E36467">
      <w:pPr>
        <w:jc w:val="both"/>
        <w:rPr>
          <w:rFonts w:ascii="Trebuchet MS" w:hAnsi="Trebuchet MS" w:cs="Times"/>
          <w:i/>
          <w:sz w:val="22"/>
          <w:szCs w:val="22"/>
        </w:rPr>
      </w:pPr>
      <w:r w:rsidRPr="00C7665D">
        <w:rPr>
          <w:rFonts w:ascii="Trebuchet MS" w:hAnsi="Trebuchet MS" w:cs="Times"/>
          <w:i/>
          <w:sz w:val="22"/>
          <w:szCs w:val="22"/>
        </w:rPr>
        <w:t>„Bevándorlási és Állampolgársági Hivatal:</w:t>
      </w:r>
    </w:p>
    <w:p w:rsidR="00475282" w:rsidRPr="00C7665D" w:rsidRDefault="007437DC" w:rsidP="00E36467">
      <w:pPr>
        <w:pBdr>
          <w:bottom w:val="single" w:sz="6" w:space="1" w:color="auto"/>
        </w:pBdr>
        <w:jc w:val="both"/>
        <w:rPr>
          <w:rFonts w:ascii="Trebuchet MS" w:hAnsi="Trebuchet MS" w:cs="Times"/>
          <w:i/>
          <w:sz w:val="22"/>
          <w:szCs w:val="22"/>
        </w:rPr>
      </w:pPr>
      <w:hyperlink r:id="rId22" w:history="1">
        <w:r w:rsidR="00475282" w:rsidRPr="00C7665D">
          <w:rPr>
            <w:rStyle w:val="Hiperhivatkozs"/>
            <w:rFonts w:ascii="Trebuchet MS" w:hAnsi="Trebuchet MS" w:cs="Times"/>
            <w:i/>
            <w:sz w:val="22"/>
            <w:szCs w:val="22"/>
          </w:rPr>
          <w:t>http://kozrend.hu/</w:t>
        </w:r>
      </w:hyperlink>
      <w:r w:rsidR="00475282" w:rsidRPr="00C7665D">
        <w:rPr>
          <w:rFonts w:ascii="Trebuchet MS" w:hAnsi="Trebuchet MS" w:cs="Times"/>
          <w:i/>
          <w:sz w:val="22"/>
          <w:szCs w:val="22"/>
        </w:rPr>
        <w:t>”</w:t>
      </w:r>
    </w:p>
    <w:p w:rsidR="00475282" w:rsidRPr="00C7665D" w:rsidRDefault="00475282" w:rsidP="00E36467">
      <w:pPr>
        <w:pBdr>
          <w:bottom w:val="single" w:sz="6" w:space="1" w:color="auto"/>
        </w:pBdr>
        <w:jc w:val="both"/>
        <w:rPr>
          <w:rFonts w:ascii="Trebuchet MS" w:hAnsi="Trebuchet MS" w:cs="Times"/>
          <w:i/>
          <w:sz w:val="22"/>
          <w:szCs w:val="22"/>
        </w:rPr>
      </w:pPr>
    </w:p>
    <w:p w:rsidR="00475282" w:rsidRPr="00C7665D" w:rsidRDefault="00475282" w:rsidP="00E36467">
      <w:pPr>
        <w:jc w:val="both"/>
        <w:rPr>
          <w:rFonts w:ascii="Trebuchet MS" w:hAnsi="Trebuchet MS"/>
          <w:b/>
          <w:sz w:val="22"/>
          <w:szCs w:val="22"/>
        </w:rPr>
      </w:pPr>
    </w:p>
    <w:p w:rsidR="00475282" w:rsidRPr="00C7665D" w:rsidRDefault="00475282" w:rsidP="00E36467">
      <w:pPr>
        <w:jc w:val="both"/>
        <w:rPr>
          <w:rFonts w:ascii="Trebuchet MS" w:hAnsi="Trebuchet MS"/>
          <w:b/>
          <w:sz w:val="22"/>
          <w:szCs w:val="22"/>
        </w:rPr>
      </w:pPr>
      <w:r w:rsidRPr="00C7665D">
        <w:rPr>
          <w:rFonts w:ascii="Trebuchet MS" w:hAnsi="Trebuchet MS"/>
          <w:b/>
          <w:sz w:val="22"/>
          <w:szCs w:val="22"/>
        </w:rPr>
        <w:t>A nem Magyarországon letelepedett ajánlattevők a 321/2015. (X. 30.) Korm. rendleket 4. § és 10. § előírásai szerint kötelesek feltüntetni a vonatkozó kibocsátó hatóságokat és kapcsolódó internetcímeket.</w:t>
      </w:r>
    </w:p>
    <w:p w:rsidR="00475282" w:rsidRPr="00C7665D" w:rsidRDefault="00475282" w:rsidP="00E36467">
      <w:pPr>
        <w:jc w:val="both"/>
        <w:rPr>
          <w:rFonts w:ascii="Trebuchet MS" w:hAnsi="Trebuchet MS"/>
          <w:b/>
          <w:sz w:val="22"/>
          <w:szCs w:val="22"/>
        </w:rPr>
      </w:pPr>
    </w:p>
    <w:p w:rsidR="00475282" w:rsidRPr="00C7665D" w:rsidRDefault="00475282" w:rsidP="00E36467">
      <w:pPr>
        <w:jc w:val="both"/>
        <w:rPr>
          <w:rFonts w:ascii="Trebuchet MS" w:hAnsi="Trebuchet MS"/>
          <w:b/>
          <w:sz w:val="22"/>
          <w:szCs w:val="22"/>
        </w:rPr>
      </w:pPr>
      <w:r w:rsidRPr="00C7665D">
        <w:rPr>
          <w:rFonts w:ascii="Trebuchet MS" w:hAnsi="Trebuchet MS"/>
          <w:b/>
          <w:sz w:val="22"/>
          <w:szCs w:val="22"/>
        </w:rPr>
        <w:t>Ajánlatkérő az EEKD IV. részének kitöltése tekintetében az alábbiakra hívja föl az ajánlattevők, illetve részvételre jelentkezők figyelmét.</w:t>
      </w:r>
    </w:p>
    <w:p w:rsidR="00475282" w:rsidRPr="00C7665D" w:rsidRDefault="00475282" w:rsidP="00E36467">
      <w:pPr>
        <w:jc w:val="both"/>
        <w:rPr>
          <w:rFonts w:ascii="Trebuchet MS" w:hAnsi="Trebuchet MS" w:cs="Times"/>
          <w:sz w:val="22"/>
          <w:szCs w:val="22"/>
        </w:rPr>
      </w:pPr>
      <w:r w:rsidRPr="00C7665D">
        <w:rPr>
          <w:rFonts w:ascii="Trebuchet MS" w:hAnsi="Trebuchet MS" w:cs="Times"/>
          <w:b/>
          <w:sz w:val="22"/>
          <w:szCs w:val="22"/>
          <w:u w:val="single"/>
        </w:rPr>
        <w:t xml:space="preserve">IV. rész </w:t>
      </w:r>
      <w:r w:rsidRPr="00C7665D">
        <w:rPr>
          <w:rFonts w:ascii="Trebuchet MS" w:hAnsi="Trebuchet MS"/>
          <w:b/>
          <w:sz w:val="22"/>
          <w:szCs w:val="22"/>
          <w:u w:val="single"/>
        </w:rPr>
        <w:sym w:font="Symbol" w:char="F061"/>
      </w:r>
      <w:r w:rsidRPr="00C7665D">
        <w:rPr>
          <w:rFonts w:ascii="Trebuchet MS" w:hAnsi="Trebuchet MS"/>
          <w:b/>
          <w:sz w:val="22"/>
          <w:szCs w:val="22"/>
          <w:u w:val="single"/>
        </w:rPr>
        <w:t xml:space="preserve"> szakasz</w:t>
      </w:r>
      <w:r w:rsidRPr="00C7665D">
        <w:rPr>
          <w:rFonts w:ascii="Trebuchet MS" w:hAnsi="Trebuchet MS" w:cs="Times"/>
          <w:b/>
          <w:sz w:val="22"/>
          <w:szCs w:val="22"/>
          <w:u w:val="single"/>
        </w:rPr>
        <w:t>:</w:t>
      </w:r>
      <w:r w:rsidRPr="00C7665D">
        <w:rPr>
          <w:rFonts w:ascii="Trebuchet MS" w:hAnsi="Trebuchet MS" w:cs="Times"/>
          <w:sz w:val="22"/>
          <w:szCs w:val="22"/>
        </w:rPr>
        <w:t xml:space="preserve"> Ajánlatkérő felhívja ajánlattevők figyelmét, hogy csak ezt a mezőt kell ajánlattevőnek kitöltenie, tekintettel arra, hogy ajánlatkérő az ajánlati felhívásban jelezte, hogy a formanyomtatvány IV. részében szereplő részletes információk megadása nem szükséges.</w:t>
      </w:r>
    </w:p>
    <w:p w:rsidR="00475282" w:rsidRPr="00C7665D" w:rsidRDefault="00475282" w:rsidP="00E36467">
      <w:pPr>
        <w:jc w:val="both"/>
        <w:rPr>
          <w:rFonts w:ascii="Trebuchet MS" w:hAnsi="Trebuchet MS" w:cs="Times"/>
          <w:sz w:val="22"/>
          <w:szCs w:val="22"/>
        </w:rPr>
      </w:pPr>
      <w:r w:rsidRPr="00C7665D">
        <w:rPr>
          <w:rFonts w:ascii="Trebuchet MS" w:hAnsi="Trebuchet MS" w:cs="Times"/>
          <w:sz w:val="22"/>
          <w:szCs w:val="22"/>
        </w:rPr>
        <w:t xml:space="preserve">Ajánlatkérő felhívja ajánlattevők figyelmét, hogy amennyiben az alkalmassági minimumkövetelmények vonatkozásában a IV. rész </w:t>
      </w:r>
      <w:r w:rsidRPr="00C7665D">
        <w:rPr>
          <w:rFonts w:ascii="Trebuchet MS" w:hAnsi="Trebuchet MS"/>
          <w:sz w:val="22"/>
          <w:szCs w:val="22"/>
        </w:rPr>
        <w:sym w:font="Symbol" w:char="F061"/>
      </w:r>
      <w:r w:rsidRPr="00C7665D">
        <w:rPr>
          <w:rFonts w:ascii="Trebuchet MS" w:hAnsi="Trebuchet MS" w:cs="Times"/>
          <w:sz w:val="22"/>
          <w:szCs w:val="22"/>
        </w:rPr>
        <w:t xml:space="preserve"> szakasz szerinti nyilatkozat mellett az EEKD A-D szakaszaiban, illetve az ajánlathoz csatolt egyéb nyilatkozatban vagy igazolásban további információkat adnak meg, amelyek alapján ajánlatkérőnek alapos kétsége merül fel a IV. rész </w:t>
      </w:r>
      <w:r w:rsidRPr="00C7665D">
        <w:rPr>
          <w:rFonts w:ascii="Trebuchet MS" w:hAnsi="Trebuchet MS"/>
          <w:sz w:val="22"/>
          <w:szCs w:val="22"/>
        </w:rPr>
        <w:sym w:font="Symbol" w:char="F061"/>
      </w:r>
      <w:r w:rsidRPr="00C7665D">
        <w:rPr>
          <w:rFonts w:ascii="Trebuchet MS" w:hAnsi="Trebuchet MS" w:cs="Times"/>
          <w:sz w:val="22"/>
          <w:szCs w:val="22"/>
        </w:rPr>
        <w:t xml:space="preserve"> szakasz szerinti a nyilatkozat valóságtartalmára vonatkozóan, abban az esetben Ajánlatkérő jogosult akár felvilágosítást, akár a Kbt. 69. § (7) bekezdése alapján öt munkanapos határidő tűzésével a Kbt. 69. § (4) bekezdése szerinti igazolások benyújtását kérni. Ajánlatkérő különösen abban az esetben végzi el a fentiek szerinti bírálati cselekményeket, amennyiben az EEKD A-D szakaszaiban bemutatott információk alapján nem állapítható meg egyértelműen az előírt alkalmassági minimumkövetelményeknek történő tartalmi megfelelés.</w:t>
      </w:r>
    </w:p>
    <w:p w:rsidR="00475282" w:rsidRPr="00C7665D" w:rsidRDefault="00475282" w:rsidP="00E36467">
      <w:pPr>
        <w:jc w:val="both"/>
        <w:rPr>
          <w:rFonts w:ascii="Trebuchet MS" w:hAnsi="Trebuchet MS" w:cs="Times"/>
          <w:i/>
          <w:sz w:val="22"/>
          <w:szCs w:val="22"/>
        </w:rPr>
      </w:pPr>
    </w:p>
    <w:p w:rsidR="00475282" w:rsidRPr="00C7665D" w:rsidRDefault="00475282" w:rsidP="00E36467">
      <w:pPr>
        <w:jc w:val="both"/>
        <w:rPr>
          <w:rFonts w:ascii="Trebuchet MS" w:hAnsi="Trebuchet MS"/>
          <w:b/>
          <w:sz w:val="22"/>
          <w:szCs w:val="22"/>
        </w:rPr>
      </w:pPr>
      <w:r w:rsidRPr="00C7665D">
        <w:rPr>
          <w:rFonts w:ascii="Trebuchet MS" w:hAnsi="Trebuchet MS"/>
          <w:b/>
          <w:sz w:val="22"/>
          <w:szCs w:val="22"/>
        </w:rPr>
        <w:t>Ajánlatkérő az EEKD VI. részének kitöltése tekintetében az alábbiakra hívja föl az ajánlattevők, illetve részvételre jelentkezők figyelmét.</w:t>
      </w:r>
    </w:p>
    <w:p w:rsidR="00475282" w:rsidRPr="00C7665D" w:rsidRDefault="00475282" w:rsidP="00E36467">
      <w:pPr>
        <w:jc w:val="both"/>
        <w:rPr>
          <w:rFonts w:ascii="Trebuchet MS" w:hAnsi="Trebuchet MS" w:cs="Times"/>
          <w:sz w:val="22"/>
          <w:szCs w:val="22"/>
        </w:rPr>
      </w:pPr>
      <w:r w:rsidRPr="00C7665D">
        <w:rPr>
          <w:rFonts w:ascii="Trebuchet MS" w:hAnsi="Trebuchet MS" w:cs="Times"/>
          <w:sz w:val="22"/>
          <w:szCs w:val="22"/>
        </w:rPr>
        <w:t>Ajánlattevők kötelesek kitölteni a zárónyilatkozat utolsó bekezdését.</w:t>
      </w: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Default="00475282" w:rsidP="00E36467">
      <w:pPr>
        <w:pStyle w:val="Cm"/>
        <w:jc w:val="both"/>
        <w:rPr>
          <w:rFonts w:ascii="Trebuchet MS" w:hAnsi="Trebuchet MS"/>
          <w:sz w:val="22"/>
          <w:szCs w:val="22"/>
        </w:rPr>
      </w:pPr>
    </w:p>
    <w:p w:rsidR="006A0F8D" w:rsidRDefault="006A0F8D" w:rsidP="00E36467">
      <w:pPr>
        <w:pStyle w:val="Cm"/>
        <w:jc w:val="both"/>
        <w:rPr>
          <w:rFonts w:ascii="Trebuchet MS" w:hAnsi="Trebuchet MS"/>
          <w:sz w:val="22"/>
          <w:szCs w:val="22"/>
        </w:rPr>
      </w:pPr>
    </w:p>
    <w:p w:rsidR="006A0F8D" w:rsidRPr="00C7665D" w:rsidRDefault="006A0F8D" w:rsidP="00E36467">
      <w:pPr>
        <w:pStyle w:val="Cm"/>
        <w:jc w:val="both"/>
        <w:rPr>
          <w:rFonts w:ascii="Trebuchet MS" w:hAnsi="Trebuchet MS"/>
          <w:sz w:val="22"/>
          <w:szCs w:val="22"/>
        </w:rPr>
      </w:pPr>
    </w:p>
    <w:p w:rsidR="00475282" w:rsidRPr="00C7665D" w:rsidRDefault="00475282" w:rsidP="00E36467">
      <w:pPr>
        <w:pStyle w:val="Cm"/>
        <w:jc w:val="both"/>
        <w:rPr>
          <w:rFonts w:ascii="Trebuchet MS" w:hAnsi="Trebuchet MS"/>
          <w:sz w:val="22"/>
          <w:szCs w:val="22"/>
        </w:rPr>
      </w:pPr>
    </w:p>
    <w:p w:rsidR="00475282" w:rsidRPr="00C7665D" w:rsidRDefault="00475282" w:rsidP="00E36467">
      <w:pPr>
        <w:widowControl/>
        <w:autoSpaceDE/>
        <w:autoSpaceDN/>
        <w:jc w:val="center"/>
        <w:rPr>
          <w:rFonts w:ascii="Trebuchet MS" w:hAnsi="Trebuchet MS" w:cs="Times New Roman"/>
          <w:b/>
          <w:bCs/>
          <w:sz w:val="22"/>
          <w:szCs w:val="22"/>
        </w:rPr>
      </w:pPr>
      <w:r w:rsidRPr="00C7665D">
        <w:rPr>
          <w:rFonts w:ascii="Trebuchet MS" w:hAnsi="Trebuchet MS" w:cs="Times New Roman"/>
          <w:b/>
          <w:bCs/>
          <w:sz w:val="22"/>
          <w:szCs w:val="22"/>
        </w:rPr>
        <w:t>VIII. FELADAT LEÍRÁS</w:t>
      </w:r>
    </w:p>
    <w:p w:rsidR="00475282" w:rsidRPr="00C7665D" w:rsidRDefault="00475282" w:rsidP="00E36467">
      <w:pPr>
        <w:jc w:val="both"/>
        <w:rPr>
          <w:rFonts w:ascii="Trebuchet MS" w:hAnsi="Trebuchet MS"/>
          <w:b/>
          <w:sz w:val="22"/>
          <w:szCs w:val="22"/>
        </w:rPr>
      </w:pPr>
      <w:r w:rsidRPr="00C7665D">
        <w:rPr>
          <w:rFonts w:ascii="Trebuchet MS" w:hAnsi="Trebuchet MS" w:cs="Times New Roman"/>
          <w:b/>
          <w:bCs/>
          <w:sz w:val="22"/>
          <w:szCs w:val="22"/>
        </w:rPr>
        <w:br w:type="page"/>
      </w:r>
    </w:p>
    <w:p w:rsidR="00475282" w:rsidRDefault="00475282" w:rsidP="008020F0">
      <w:pPr>
        <w:jc w:val="center"/>
        <w:rPr>
          <w:rFonts w:ascii="Trebuchet MS" w:hAnsi="Trebuchet MS"/>
          <w:b/>
          <w:sz w:val="22"/>
          <w:szCs w:val="22"/>
        </w:rPr>
      </w:pPr>
      <w:r w:rsidRPr="00C7665D">
        <w:rPr>
          <w:rFonts w:ascii="Trebuchet MS" w:hAnsi="Trebuchet MS"/>
          <w:b/>
          <w:sz w:val="22"/>
          <w:szCs w:val="22"/>
        </w:rPr>
        <w:t>KÖZBESZERZÉSI MŰSZAKI LEÍRÁS</w:t>
      </w:r>
    </w:p>
    <w:p w:rsidR="00C745F1" w:rsidRPr="00C7665D" w:rsidRDefault="00C745F1" w:rsidP="008020F0">
      <w:pPr>
        <w:jc w:val="center"/>
        <w:rPr>
          <w:rFonts w:ascii="Trebuchet MS" w:hAnsi="Trebuchet MS"/>
          <w:b/>
          <w:sz w:val="22"/>
          <w:szCs w:val="22"/>
        </w:rPr>
      </w:pPr>
      <w:r w:rsidRPr="00BB2009">
        <w:rPr>
          <w:rFonts w:ascii="Trebuchet MS" w:hAnsi="Trebuchet MS" w:cs="Times New Roman"/>
          <w:b/>
          <w:bCs/>
          <w:sz w:val="22"/>
          <w:szCs w:val="22"/>
        </w:rPr>
        <w:t>Vállalkozási szerződés mezőgazdasági gépi munka</w:t>
      </w:r>
      <w:r>
        <w:rPr>
          <w:rFonts w:ascii="Trebuchet MS" w:hAnsi="Trebuchet MS" w:cs="Times New Roman"/>
          <w:b/>
          <w:bCs/>
          <w:sz w:val="22"/>
          <w:szCs w:val="22"/>
        </w:rPr>
        <w:t xml:space="preserve">, </w:t>
      </w:r>
      <w:r w:rsidRPr="00C745F1">
        <w:rPr>
          <w:rFonts w:ascii="Trebuchet MS" w:hAnsi="Trebuchet MS" w:cs="Times New Roman"/>
          <w:b/>
          <w:bCs/>
          <w:sz w:val="22"/>
          <w:szCs w:val="22"/>
        </w:rPr>
        <w:t xml:space="preserve">valamint mezőgazdasági tevékenységhez kapcsolódó szálas takarmány szállítási és rakodási tevékenység </w:t>
      </w:r>
      <w:r w:rsidRPr="00BB2009">
        <w:rPr>
          <w:rFonts w:ascii="Trebuchet MS" w:hAnsi="Trebuchet MS" w:cs="Times New Roman"/>
          <w:b/>
          <w:bCs/>
          <w:sz w:val="22"/>
          <w:szCs w:val="22"/>
        </w:rPr>
        <w:t>elvégzésére</w:t>
      </w:r>
    </w:p>
    <w:p w:rsidR="00475282" w:rsidRPr="00C7665D" w:rsidRDefault="00475282" w:rsidP="00E36467">
      <w:pPr>
        <w:jc w:val="both"/>
        <w:rPr>
          <w:rFonts w:ascii="Trebuchet MS" w:hAnsi="Trebuchet MS"/>
          <w:b/>
          <w:sz w:val="22"/>
          <w:szCs w:val="22"/>
        </w:rPr>
      </w:pPr>
    </w:p>
    <w:p w:rsidR="00475282" w:rsidRPr="00BC6E5F" w:rsidRDefault="00475282" w:rsidP="00BC6E5F">
      <w:pPr>
        <w:pStyle w:val="Cmsor"/>
        <w:spacing w:after="120"/>
        <w:jc w:val="both"/>
        <w:rPr>
          <w:rFonts w:ascii="Trebuchet MS" w:hAnsi="Trebuchet MS" w:cs="Arial"/>
          <w:b w:val="0"/>
          <w:bCs w:val="0"/>
          <w:sz w:val="22"/>
          <w:szCs w:val="22"/>
          <w:lang w:eastAsia="hu-HU"/>
        </w:rPr>
      </w:pPr>
      <w:r w:rsidRPr="00BC6E5F">
        <w:rPr>
          <w:rFonts w:ascii="Trebuchet MS" w:hAnsi="Trebuchet MS"/>
          <w:sz w:val="22"/>
          <w:szCs w:val="22"/>
        </w:rPr>
        <w:t>I. Az elvégzendő feladatokról általában</w:t>
      </w:r>
    </w:p>
    <w:p w:rsidR="00475282" w:rsidRPr="00BC6E5F" w:rsidRDefault="00475282" w:rsidP="00BC6E5F">
      <w:pPr>
        <w:tabs>
          <w:tab w:val="left" w:pos="426"/>
        </w:tabs>
        <w:jc w:val="both"/>
        <w:rPr>
          <w:rFonts w:ascii="Trebuchet MS" w:hAnsi="Trebuchet MS"/>
          <w:sz w:val="22"/>
          <w:szCs w:val="22"/>
        </w:rPr>
      </w:pPr>
      <w:r w:rsidRPr="00BC6E5F">
        <w:rPr>
          <w:rFonts w:ascii="Trebuchet MS" w:hAnsi="Trebuchet MS"/>
          <w:sz w:val="22"/>
          <w:szCs w:val="22"/>
        </w:rPr>
        <w:t xml:space="preserve">A Hortobágyi Nemzeti Park Igazgatóság vagyonkezelésében lévő természetvédelmi és takarmány termesztési célú szántó és gyep területein szántóföldi növénytermesztési és gyepgazdálkodási munkák elvégzése. (tavaszi és őszi talajelőkészítés, kukorica-, zab-, zabos bükköny-, kalászos gabonafélék-, köles- lucerna, repce, takarmány borsó, egyéb szántóföldi pillangós és fűféle keverékek vetése vetőgéppel, szórva vetés műtrágya szóróval, kombinátorozás, fogasolás, gyűrűshengerezés, könnyű és nehéztárcsázás, sorközművelés, növényvédelmi munkák, továbbá aratás, szemszállítás, szántás, lazítás, szervestrágya rakás és szórás, kaszálás, szárzúzás, rendkezelés, bálázás, bálaszállítás) </w:t>
      </w:r>
    </w:p>
    <w:p w:rsidR="00475282" w:rsidRPr="00BC6E5F" w:rsidRDefault="00475282" w:rsidP="00BC6E5F">
      <w:pPr>
        <w:tabs>
          <w:tab w:val="left" w:pos="426"/>
        </w:tabs>
        <w:jc w:val="both"/>
        <w:rPr>
          <w:rFonts w:ascii="Trebuchet MS" w:hAnsi="Trebuchet MS"/>
          <w:sz w:val="22"/>
          <w:szCs w:val="22"/>
        </w:rPr>
      </w:pPr>
    </w:p>
    <w:p w:rsidR="00475282" w:rsidRPr="00BC6E5F" w:rsidRDefault="00475282" w:rsidP="00BC6E5F">
      <w:pPr>
        <w:tabs>
          <w:tab w:val="left" w:pos="426"/>
        </w:tabs>
        <w:jc w:val="both"/>
        <w:rPr>
          <w:rFonts w:ascii="Trebuchet MS" w:hAnsi="Trebuchet MS"/>
          <w:sz w:val="22"/>
          <w:szCs w:val="22"/>
        </w:rPr>
      </w:pPr>
    </w:p>
    <w:p w:rsidR="00475282" w:rsidRPr="00BC6E5F" w:rsidRDefault="00475282" w:rsidP="00BC6E5F">
      <w:pPr>
        <w:tabs>
          <w:tab w:val="left" w:pos="426"/>
        </w:tabs>
        <w:jc w:val="both"/>
        <w:rPr>
          <w:rFonts w:ascii="Trebuchet MS" w:hAnsi="Trebuchet MS"/>
          <w:sz w:val="22"/>
          <w:szCs w:val="22"/>
        </w:rPr>
      </w:pPr>
      <w:r w:rsidRPr="00BC6E5F">
        <w:rPr>
          <w:rFonts w:ascii="Trebuchet MS" w:hAnsi="Trebuchet MS"/>
          <w:sz w:val="22"/>
          <w:szCs w:val="22"/>
        </w:rPr>
        <w:t>A Hortobágyi Nemzeti Park Igazgatóság szántó területeinek talajadottságai és az alkalmazandó agrotechnológiai leírás</w:t>
      </w:r>
    </w:p>
    <w:p w:rsidR="00475282" w:rsidRPr="00BC6E5F" w:rsidRDefault="00475282" w:rsidP="00BC6E5F">
      <w:pPr>
        <w:tabs>
          <w:tab w:val="left" w:pos="426"/>
        </w:tabs>
        <w:jc w:val="both"/>
        <w:rPr>
          <w:rFonts w:ascii="Trebuchet MS" w:hAnsi="Trebuchet MS"/>
          <w:sz w:val="22"/>
          <w:szCs w:val="22"/>
        </w:rPr>
      </w:pPr>
    </w:p>
    <w:p w:rsidR="00475282" w:rsidRPr="00BC6E5F" w:rsidRDefault="00475282" w:rsidP="00BC6E5F">
      <w:pPr>
        <w:rPr>
          <w:rFonts w:ascii="Trebuchet MS" w:hAnsi="Trebuchet MS"/>
          <w:sz w:val="22"/>
          <w:szCs w:val="22"/>
        </w:rPr>
      </w:pPr>
      <w:r w:rsidRPr="00BC6E5F">
        <w:rPr>
          <w:rFonts w:ascii="Trebuchet MS" w:hAnsi="Trebuchet MS"/>
          <w:sz w:val="22"/>
          <w:szCs w:val="22"/>
        </w:rPr>
        <w:t>1. Talajadottságok</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 xml:space="preserve">A Hortobágyi Nemzeti Park szántóterületein döntő többségében a réti szolonyec talajok fordulnak elő. A talajtípus kialakulásában és tulajdonságaiban a vízben oldható sók (főként nátriumsók) és ezek felfelé történő talajvízáramlása játszik meghatározó szerepet. A Hortobágyi Nemzeti Park Igazgatóság területén a sófelhalmozódás alapvető oka a talajvíz közelsége és sótartalma. A párologtató vízgazdálkodási típus következményeként a fölfelé áramló talajnedvesség víztartalma tehát a légkörbe távozik, a vízben oldott sók pedig a talajban maradnak. Ennek következménye a lúgos kémhatás, a szerkezet leromlása, valamint a rossz vízgazdálkodás. </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Szikes talajainkat a mezőgazdaság szempontjából kedvezőtlennek, értéktelennek jellemezzük, ugyanakkor természeti, természetvédelmi szempontból rendkívül értékesek, mert változatos típusaik, térszinti- és mintázati mozaikosságuk, talajvíz-magassági változékonyságuk, sókészlet-változatosságuk a vegetáció nagyfokú változatosságát alakítja ki.</w:t>
      </w:r>
    </w:p>
    <w:p w:rsidR="00475282" w:rsidRPr="00BC6E5F" w:rsidRDefault="00475282" w:rsidP="00BC6E5F">
      <w:pPr>
        <w:jc w:val="both"/>
        <w:rPr>
          <w:rFonts w:ascii="Trebuchet MS" w:hAnsi="Trebuchet MS"/>
          <w:sz w:val="22"/>
          <w:szCs w:val="22"/>
        </w:rPr>
      </w:pP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2. A termesztett növények esetében általánosan alkalmazott termesztéstechnológia</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 xml:space="preserve">A termesztett növények az aprómorzsás, kellően ülepedett, nyirkos magágyba vetve indulnak erőteljes fejlődésnek. Az egyöntetűen kelő növények ilyen feltételek között képezhetnek kezdettől fogva homogén állományokat. Mivel a talaj nedvességtartalma a szántóföldi növénytermesztés eredményességét leginkább meghatározó tényezők közé tartozik, ezért különösen száraz, aszályra hajlamos kedvezőtlen adottságú területeken a nedvesség-szabályozás egyik fontos eszköze a talajművelés. </w:t>
      </w:r>
    </w:p>
    <w:p w:rsidR="00475282" w:rsidRPr="00BC6E5F" w:rsidRDefault="00475282" w:rsidP="00BC6E5F">
      <w:pPr>
        <w:jc w:val="both"/>
        <w:rPr>
          <w:rFonts w:ascii="Trebuchet MS" w:hAnsi="Trebuchet MS"/>
          <w:sz w:val="22"/>
          <w:szCs w:val="22"/>
        </w:rPr>
      </w:pP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Mivel a termesztés kedvezőtlen talajfizikai összetételű talajokon történik, az alkalmazott talajművelési rendszert úgy kell kialakítani, hogy az agroökológiai adottságokhoz alakítsuk a termesztési technológiát. Ismerve a rendelkezésre álló talajokat az optimális talajállapot eléréséhez rendszerint csak nagyon rövid időintervallum áll rendelkezésre (ezért is hívják ezeket a talajokat perc talajnak), így a hatékonyság növelése érdekében a talajok szerkezetét kímélő, csökkentett menetszámú technológia kialakítása a cél. A minőségi termelés jobb talajállapotot feltételez, ezért kerülni kell a talajok kiszárítását, tömörödését előidéző beavatkozásokat. A káros tömörödés következtében csökken a talaj hasznos biológiai tevékenysége, lelassul a tarlómaradványok, trágyák, tápanyagok feltáródása, romlik a növények tápanyag- és vízfelvétele. A tömörödött talajban csökkent intenzitással fejlődik a k</w:t>
      </w:r>
      <w:r w:rsidR="008431BC">
        <w:rPr>
          <w:rFonts w:ascii="Trebuchet MS" w:hAnsi="Trebuchet MS"/>
          <w:sz w:val="22"/>
          <w:szCs w:val="22"/>
        </w:rPr>
        <w:t>u</w:t>
      </w:r>
      <w:r w:rsidRPr="00BC6E5F">
        <w:rPr>
          <w:rFonts w:ascii="Trebuchet MS" w:hAnsi="Trebuchet MS"/>
          <w:sz w:val="22"/>
          <w:szCs w:val="22"/>
        </w:rPr>
        <w:t>lt</w:t>
      </w:r>
      <w:r w:rsidR="008431BC">
        <w:rPr>
          <w:rFonts w:ascii="Trebuchet MS" w:hAnsi="Trebuchet MS"/>
          <w:sz w:val="22"/>
          <w:szCs w:val="22"/>
        </w:rPr>
        <w:t>u</w:t>
      </w:r>
      <w:r w:rsidRPr="00BC6E5F">
        <w:rPr>
          <w:rFonts w:ascii="Trebuchet MS" w:hAnsi="Trebuchet MS"/>
          <w:sz w:val="22"/>
          <w:szCs w:val="22"/>
        </w:rPr>
        <w:t xml:space="preserve">rnövényzet, a kártevőkkel és a kórokozókkal szembeni toleranciája mérséklődik, s a gyomokkal szembeni </w:t>
      </w:r>
      <w:hyperlink r:id="rId23" w:history="1">
        <w:r w:rsidRPr="00BC6E5F">
          <w:rPr>
            <w:rFonts w:ascii="Trebuchet MS" w:hAnsi="Trebuchet MS"/>
            <w:sz w:val="22"/>
            <w:szCs w:val="22"/>
          </w:rPr>
          <w:t>versenyképesség</w:t>
        </w:r>
      </w:hyperlink>
      <w:r w:rsidRPr="00BC6E5F">
        <w:rPr>
          <w:rFonts w:ascii="Trebuchet MS" w:hAnsi="Trebuchet MS"/>
          <w:sz w:val="22"/>
          <w:szCs w:val="22"/>
        </w:rPr>
        <w:t xml:space="preserve">e is erőteljesen romlik. </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 xml:space="preserve">A tavaszi vetésű növények alapvető talaj-előkészítő munkája az őszi szántás, amelyet a nyáron lekerülő elővetemények után szeptemberben, az ősszel betakarított növényeket követően pedig október végéig célszerű elvégezni. A szántást lehetőleg még az ősszel munkáljuk el. Tavasszal, mihelyt lehet, símítózással, fogassal vagy - a talaj tömődöttségétől függően - kombinátorral készíthetö el a vetőágy. </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A kukorica és a lucerna igényli a légjárható, mélyen művelt talajt, amit megfelelő mélységű talajműveléssel érhetünk el.</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 xml:space="preserve">A repce biológiai igényét a középmélyen végzett alapművelés és a kiváló minőségű magágy elégíti ki. A középmélyen végzett alapműveléshez középmélyszántás, vagy lazítással kiegészített sekélyebb szántást igényel. </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A gabonafélék, bükköny és a takarmányborsó nem igényel mély művelést, ezért a talaj-előkészítés tárcsával történik (művelési mélység 20 cm), amely abból a szempontból is kedvező, mert a talaj B szintjéből nem kerülnek fel az A szintbe a nátrium sókban felhalmozott talajréteg. A kisebb bolygatással járó művelés, a tarlómaradványok részleges felszínen hagyása, valamint a felső rétegbe történő egyenletes bekeverése hatékonyan mérsékli a talajnedvesség veszteséget.</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A tárcsázást kombinátorozás követi, mely a tárcsa után keletkezett rögöket tovább aprítja és a vetés mélységében visszatömöríti a talajt. A művelés mélysége 15 cm.</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A kombinátorral végzett munkaműveletet követi a vetés. Az optimális vetésidő az egyes növényfajok esetében az alábbiak szerint alakul:</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Őszi takarmányborsós keverék esetében szeptember 15-30. Vetésmélység: 8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Triticale esetében szeptember 25. és október 25. Vetésmélység: 6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Őszi zab esetében október 1-25. közé. Vetésmélység 6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Őszi búza esetében október 1-25. Vetésmélység 6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Tavaszi árpa esetében: március 01-30. Vetésmélység 3-5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Tavaszi zab esetében: március 01-30. Vetésmélység 4-5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Bükköny esetében: március 01-30. Vetésmélység 4-5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Kukorica esetében: április 15-30. Vetésmélység 5-10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Köles esetében: május 10-20. Vetésmélység 2-3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Lucerna esetében: március 10-április 10 illetve augusztus 10-25, Vetésmélység 1-2,5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Repce esetében: augusztus 25 - szeptember 10. Vetésmélység 2-3 cm.</w:t>
      </w:r>
    </w:p>
    <w:p w:rsidR="00475282" w:rsidRPr="00BC6E5F" w:rsidRDefault="00475282" w:rsidP="000D0286">
      <w:pPr>
        <w:widowControl/>
        <w:numPr>
          <w:ilvl w:val="0"/>
          <w:numId w:val="34"/>
        </w:numPr>
        <w:tabs>
          <w:tab w:val="clear" w:pos="720"/>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Méhlegelő esetében: március 1- április 15. illetve augusztus 25 – szeptember 10. Vetésmélység 1-2 cm.</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A vetést követően gyűrűshengerezéssel történik a talajfelszín lezárása.</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A termesztési technológiát tekintve a lehullott csapadék minél nagyobb arányú tárolását szolgáló eljárások sorában a talajok káros tömörödésének megszüntetése, illetve megelőzése alapvető szempont, ennek hatékony kiegészítő eszköze a tarlómaradványok és szerves trágyák talajba dolgozása, valamint a talajvédő vetésforgó alkalmazása.</w:t>
      </w:r>
    </w:p>
    <w:p w:rsidR="00475282" w:rsidRPr="00BC6E5F" w:rsidRDefault="00475282" w:rsidP="00BC6E5F">
      <w:pPr>
        <w:jc w:val="both"/>
        <w:rPr>
          <w:rFonts w:ascii="Trebuchet MS" w:hAnsi="Trebuchet MS"/>
          <w:sz w:val="22"/>
          <w:szCs w:val="22"/>
        </w:rPr>
      </w:pPr>
      <w:r w:rsidRPr="00BC6E5F">
        <w:rPr>
          <w:rFonts w:ascii="Trebuchet MS" w:hAnsi="Trebuchet MS"/>
          <w:sz w:val="22"/>
          <w:szCs w:val="22"/>
        </w:rPr>
        <w:t xml:space="preserve">Betakarítás után elsődleges cél a tarlómaradványok talajba keverése, amit közvetlenül az aratás után kell elvégezni, mielőtt még a talaj kiszáradna. Ily módon biztosíthatjuk a talajban lévő vízkészlet megőrzését is. </w:t>
      </w:r>
    </w:p>
    <w:p w:rsidR="00475282" w:rsidRPr="00BC6E5F" w:rsidRDefault="00475282" w:rsidP="00BC6E5F">
      <w:pPr>
        <w:tabs>
          <w:tab w:val="left" w:pos="0"/>
        </w:tabs>
        <w:jc w:val="both"/>
        <w:rPr>
          <w:rFonts w:ascii="Trebuchet MS" w:hAnsi="Trebuchet MS"/>
          <w:sz w:val="22"/>
          <w:szCs w:val="22"/>
        </w:rPr>
      </w:pPr>
      <w:r w:rsidRPr="00BC6E5F">
        <w:rPr>
          <w:rFonts w:ascii="Trebuchet MS" w:hAnsi="Trebuchet MS"/>
          <w:sz w:val="22"/>
          <w:szCs w:val="22"/>
        </w:rPr>
        <w:t>Az egyes munkaműveletek között nincs szükség várakozási időre, a munkaműveletek folyamatosan történnek.</w:t>
      </w:r>
    </w:p>
    <w:p w:rsidR="00475282" w:rsidRPr="00BC6E5F" w:rsidRDefault="00475282" w:rsidP="00BC6E5F">
      <w:pPr>
        <w:tabs>
          <w:tab w:val="left" w:pos="284"/>
        </w:tabs>
        <w:jc w:val="both"/>
        <w:rPr>
          <w:rFonts w:ascii="Trebuchet MS" w:hAnsi="Trebuchet MS"/>
          <w:sz w:val="22"/>
          <w:szCs w:val="22"/>
        </w:rPr>
      </w:pPr>
    </w:p>
    <w:p w:rsidR="00475282" w:rsidRPr="00BC6E5F" w:rsidRDefault="00475282" w:rsidP="00BC6E5F">
      <w:pPr>
        <w:tabs>
          <w:tab w:val="left" w:pos="284"/>
        </w:tabs>
        <w:jc w:val="both"/>
        <w:rPr>
          <w:rFonts w:ascii="Trebuchet MS" w:hAnsi="Trebuchet MS"/>
          <w:sz w:val="22"/>
          <w:szCs w:val="22"/>
        </w:rPr>
      </w:pPr>
    </w:p>
    <w:p w:rsidR="00475282" w:rsidRPr="00BC6E5F" w:rsidRDefault="00475282" w:rsidP="00BC6E5F">
      <w:pPr>
        <w:tabs>
          <w:tab w:val="left" w:pos="284"/>
        </w:tabs>
        <w:jc w:val="both"/>
        <w:rPr>
          <w:rFonts w:ascii="Trebuchet MS" w:hAnsi="Trebuchet MS"/>
          <w:sz w:val="22"/>
          <w:szCs w:val="22"/>
        </w:rPr>
      </w:pPr>
    </w:p>
    <w:p w:rsidR="00475282" w:rsidRPr="00BC6E5F" w:rsidRDefault="00475282" w:rsidP="00BC6E5F">
      <w:pPr>
        <w:tabs>
          <w:tab w:val="left" w:pos="284"/>
        </w:tabs>
        <w:jc w:val="both"/>
        <w:rPr>
          <w:rFonts w:ascii="Trebuchet MS" w:hAnsi="Trebuchet MS"/>
          <w:sz w:val="22"/>
          <w:szCs w:val="22"/>
        </w:rPr>
      </w:pPr>
      <w:r w:rsidRPr="00BC6E5F">
        <w:rPr>
          <w:rFonts w:ascii="Trebuchet MS" w:hAnsi="Trebuchet MS"/>
          <w:sz w:val="22"/>
          <w:szCs w:val="22"/>
        </w:rPr>
        <w:t>A szántóterületeken végzendő gépi munkákra vonatkozó természetvédelmi- és gazdálkodási szabályok</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Munkavégzés csak napkeltétől napnyugtáig történhet. Az éjszakai munkavégzés az agrotechnikai műveletsor minden fázisában tilos!</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Kaszáláskor a kaszálásra kijelölt terület 10%-át kaszálatlanul kell hagyni.</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Kaszáláskor, ha a gépkezelő védett madár fészkelését észleli a területen, úgy a munkavégzést haladéktalanul köteles felfüggeszteni és az illetékes természetvédelmi őrt telefonon értesíteni.</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Kaszáláskor és szállítási feladat elvégzésekor a gyepterület nem sérülhet.</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A kaszálás általi pusztulások csökkentése érdekében minden esetben láncfüggönyös vadriasztót kell használni.</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A gépi kaszálás során a „kiszorító kaszálási” módszert szabad alkalmazni.</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Bálázást az időjárás és a talajviszonyok függvényében mihamarabb el kell végezni és a bálákat el kell szállítani. A bálák elszállítása csak száraz talajon történhet.</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Pusztai utakon esős időben a közlekedést minimalizálni kell.</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A munkaműveletek során felhasznált csomagoló anyagokat, göngyölegeket Vállalkozó köteles szakszerűen tárolni és megsemmisíteni.</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A szolgáltató az erő- és munkagépek üzemeltetése során felhasználandó kenő- és üzemanyagokat a vonatkozó környezetvédelmi, közlekedésbiztonsági szabályok maradéktalan betartásával köteles szállítani, ezek csomagoló anyagait, tároló edényeit szakszerűen köteles tárolni és megsemmisíteni.</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 xml:space="preserve">A szolgáltató a munkavégzés minden fázisában köteles betartani a hatályos környezet- és természetvédelmi szabályokat. A munkavégzés biztonsági feltételeit a környezet és természetvédelmi szempontok teljes figyelembe vételével kell megteremteni. </w:t>
      </w:r>
    </w:p>
    <w:p w:rsidR="00475282" w:rsidRPr="00BC6E5F" w:rsidRDefault="00475282" w:rsidP="000D0286">
      <w:pPr>
        <w:widowControl/>
        <w:numPr>
          <w:ilvl w:val="0"/>
          <w:numId w:val="33"/>
        </w:numPr>
        <w:tabs>
          <w:tab w:val="left" w:pos="426"/>
        </w:tabs>
        <w:autoSpaceDE/>
        <w:autoSpaceDN/>
        <w:ind w:left="426" w:hanging="426"/>
        <w:jc w:val="both"/>
        <w:rPr>
          <w:rFonts w:ascii="Trebuchet MS" w:hAnsi="Trebuchet MS"/>
          <w:sz w:val="22"/>
          <w:szCs w:val="22"/>
        </w:rPr>
      </w:pPr>
      <w:r w:rsidRPr="00BC6E5F">
        <w:rPr>
          <w:rFonts w:ascii="Trebuchet MS" w:hAnsi="Trebuchet MS"/>
          <w:sz w:val="22"/>
          <w:szCs w:val="22"/>
        </w:rPr>
        <w:t>Az előírt természetvédelmi szabályok be nem tartása esetén a szolgáltató a természet védelméről szóló 1996. évi LIII. törvény és annak végrehajtására kiadott jogszabályok alapján természetvédelmi bírsággal sújtható.</w:t>
      </w:r>
    </w:p>
    <w:p w:rsidR="00475282" w:rsidRPr="00BC6E5F" w:rsidRDefault="00475282" w:rsidP="00BC6E5F">
      <w:pPr>
        <w:pStyle w:val="Cmsor"/>
        <w:jc w:val="both"/>
        <w:rPr>
          <w:rFonts w:ascii="Trebuchet MS" w:hAnsi="Trebuchet MS" w:cs="Arial"/>
          <w:b w:val="0"/>
          <w:bCs w:val="0"/>
          <w:sz w:val="22"/>
          <w:szCs w:val="22"/>
          <w:lang w:eastAsia="hu-HU"/>
        </w:rPr>
      </w:pPr>
    </w:p>
    <w:p w:rsidR="00475282" w:rsidRDefault="00475282" w:rsidP="00BC6E5F">
      <w:pPr>
        <w:jc w:val="both"/>
        <w:rPr>
          <w:rFonts w:ascii="Trebuchet MS" w:hAnsi="Trebuchet MS"/>
          <w:sz w:val="22"/>
          <w:szCs w:val="22"/>
        </w:rPr>
      </w:pPr>
      <w:r w:rsidRPr="00BC6E5F">
        <w:rPr>
          <w:rFonts w:ascii="Trebuchet MS" w:hAnsi="Trebuchet MS"/>
          <w:sz w:val="22"/>
          <w:szCs w:val="22"/>
        </w:rPr>
        <w:t xml:space="preserve">II. Az elvégzendő feladatok részajánlatonkénti megosztása </w:t>
      </w:r>
    </w:p>
    <w:p w:rsidR="00475282" w:rsidRPr="00BC6E5F" w:rsidRDefault="00475282" w:rsidP="00BC6E5F">
      <w:pPr>
        <w:jc w:val="both"/>
        <w:rPr>
          <w:rFonts w:ascii="Trebuchet MS" w:hAnsi="Trebuchet MS"/>
          <w:sz w:val="22"/>
          <w:szCs w:val="22"/>
        </w:rPr>
      </w:pPr>
    </w:p>
    <w:p w:rsidR="00475282" w:rsidRPr="00BC6E5F" w:rsidRDefault="00475282" w:rsidP="00BC6E5F">
      <w:pPr>
        <w:pStyle w:val="Cmsor"/>
        <w:jc w:val="both"/>
        <w:rPr>
          <w:rFonts w:ascii="Trebuchet MS" w:hAnsi="Trebuchet MS" w:cs="Arial"/>
          <w:b w:val="0"/>
          <w:bCs w:val="0"/>
          <w:sz w:val="22"/>
          <w:szCs w:val="22"/>
          <w:lang w:eastAsia="hu-HU"/>
        </w:rPr>
      </w:pPr>
      <w:r w:rsidRPr="00BC6E5F">
        <w:rPr>
          <w:rFonts w:ascii="Trebuchet MS" w:hAnsi="Trebuchet MS"/>
          <w:sz w:val="22"/>
          <w:szCs w:val="22"/>
        </w:rPr>
        <w:t>I. rész</w:t>
      </w:r>
    </w:p>
    <w:p w:rsidR="00475282" w:rsidRPr="00BC6E5F" w:rsidRDefault="00475282" w:rsidP="00BC6E5F">
      <w:pPr>
        <w:pStyle w:val="NormlWeb"/>
        <w:spacing w:after="0"/>
        <w:ind w:left="425"/>
        <w:rPr>
          <w:rFonts w:ascii="Trebuchet MS" w:hAnsi="Trebuchet MS" w:cs="Arial"/>
          <w:sz w:val="22"/>
          <w:szCs w:val="22"/>
        </w:rPr>
      </w:pPr>
      <w:r w:rsidRPr="00BC6E5F">
        <w:rPr>
          <w:rFonts w:ascii="Trebuchet MS" w:hAnsi="Trebuchet MS"/>
          <w:sz w:val="22"/>
          <w:szCs w:val="22"/>
        </w:rPr>
        <w:t>Hortobágyi Nemzeti Park területén található természetvédelmi-, daru-vadlúd táplálkozó-, túzokvédelmi</w:t>
      </w:r>
      <w:r w:rsidR="001B6BAA" w:rsidRPr="00BC6E5F">
        <w:rPr>
          <w:rFonts w:ascii="Trebuchet MS" w:hAnsi="Trebuchet MS"/>
          <w:sz w:val="22"/>
          <w:szCs w:val="22"/>
        </w:rPr>
        <w:t>-,</w:t>
      </w:r>
      <w:r w:rsidRPr="00BC6E5F">
        <w:rPr>
          <w:rFonts w:ascii="Trebuchet MS" w:hAnsi="Trebuchet MS"/>
          <w:sz w:val="22"/>
          <w:szCs w:val="22"/>
        </w:rPr>
        <w:t xml:space="preserve"> takarmány termő szántó és gyepterületeken, így</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Nádudvar külterületén Mihályhalma, Kövesháza, Bökönyi-tanya és Borzasi nevű pusztarészeken,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Karcag külterületén Tilalmas-Disznórét pusztarészen,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Hortobágy külterületén Kungyörgyi, Faluvéghalmi, Hármas pusztai, Szatmári-teleki pusztarészeken,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Pr>
          <w:rFonts w:ascii="Trebuchet MS" w:hAnsi="Trebuchet MS"/>
          <w:sz w:val="22"/>
          <w:szCs w:val="22"/>
        </w:rPr>
        <w:t>Hortobágy</w:t>
      </w:r>
      <w:r w:rsidRPr="00BC6E5F">
        <w:rPr>
          <w:rFonts w:ascii="Trebuchet MS" w:hAnsi="Trebuchet MS"/>
          <w:sz w:val="22"/>
          <w:szCs w:val="22"/>
        </w:rPr>
        <w:t xml:space="preserve"> külterületén Horti szántókon, </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Egyek külterületén Ohati szántókon,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Tiszacsege külterületén Cserepesi szántókon,</w:t>
      </w:r>
    </w:p>
    <w:p w:rsidR="00475282" w:rsidRPr="00BC6E5F" w:rsidRDefault="00475282" w:rsidP="00C745F1">
      <w:pPr>
        <w:pStyle w:val="NormlWeb"/>
        <w:spacing w:after="0"/>
        <w:ind w:left="360"/>
        <w:jc w:val="both"/>
        <w:rPr>
          <w:rFonts w:ascii="Trebuchet MS" w:hAnsi="Trebuchet MS" w:cs="Arial"/>
          <w:sz w:val="22"/>
          <w:szCs w:val="22"/>
        </w:rPr>
      </w:pPr>
      <w:r w:rsidRPr="00BC6E5F">
        <w:rPr>
          <w:rFonts w:ascii="Trebuchet MS" w:hAnsi="Trebuchet MS"/>
          <w:sz w:val="22"/>
          <w:szCs w:val="22"/>
        </w:rPr>
        <w:t xml:space="preserve">összesen 870 hektár </w:t>
      </w:r>
      <w:r w:rsidR="00C745F1" w:rsidRPr="00C745F1">
        <w:rPr>
          <w:rFonts w:ascii="Trebuchet MS" w:hAnsi="Trebuchet MS"/>
          <w:b/>
          <w:sz w:val="22"/>
          <w:szCs w:val="22"/>
        </w:rPr>
        <w:t>(ebből védett természeti terület: 739 hektár)</w:t>
      </w:r>
      <w:r w:rsidR="00C745F1" w:rsidRPr="003A6F83">
        <w:rPr>
          <w:rFonts w:ascii="Bookman Old Style" w:hAnsi="Bookman Old Style"/>
          <w:bCs/>
          <w:color w:val="FF0000"/>
          <w:szCs w:val="24"/>
        </w:rPr>
        <w:t xml:space="preserve"> </w:t>
      </w:r>
      <w:r w:rsidRPr="00BC6E5F">
        <w:rPr>
          <w:rFonts w:ascii="Trebuchet MS" w:hAnsi="Trebuchet MS"/>
          <w:sz w:val="22"/>
          <w:szCs w:val="22"/>
        </w:rPr>
        <w:t>területen elvégzendő feladatok:</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Középmélyszántás</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Sekélyszántás</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Nehéztárcsázás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Könnyűtárcsázás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Szántóföldi simítózás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Középmély lazítás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Talajelmunkálás fogas boronával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Talajelmunkálás kombinátorral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Szántóföldi hengerezés gyűrűshengerrel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Vetés gabona vetőgéppel</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Vetés szemenkénti vetőgéppel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Vetés (szórva vetés) műtrágya szóróval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Sorközművelés kultivátorral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Növényvédőszer kijuttatás szántóföldi permetezővel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Betakarítás gabona kombájnnal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Szárzúzás szántóföldi szárzúzóval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Szerves trágya rakodás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Szerves trágya kiszórás szántóföldi trágyaszóró pótkocsival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kaszálás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rendsodrás, rendkezelés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Gyep és szálás takarmány növény bálázása</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bála rakodás </w:t>
      </w:r>
    </w:p>
    <w:p w:rsidR="00475282" w:rsidRPr="00BC6E5F" w:rsidRDefault="00475282" w:rsidP="000D0286">
      <w:pPr>
        <w:pStyle w:val="NormlWeb"/>
        <w:numPr>
          <w:ilvl w:val="0"/>
          <w:numId w:val="38"/>
        </w:numPr>
        <w:spacing w:after="0" w:afterAutospacing="0"/>
        <w:rPr>
          <w:rFonts w:ascii="Trebuchet MS" w:hAnsi="Trebuchet MS" w:cs="Arial"/>
          <w:sz w:val="22"/>
          <w:szCs w:val="22"/>
        </w:rPr>
      </w:pPr>
      <w:r w:rsidRPr="00BC6E5F">
        <w:rPr>
          <w:rFonts w:ascii="Trebuchet MS" w:hAnsi="Trebuchet MS"/>
          <w:sz w:val="22"/>
          <w:szCs w:val="22"/>
        </w:rPr>
        <w:t xml:space="preserve">Betakarításhoz kapcsolódó szemes termény szállítás 0-100 km távolságra </w:t>
      </w:r>
    </w:p>
    <w:p w:rsidR="00475282" w:rsidRPr="00BC6E5F" w:rsidRDefault="00475282" w:rsidP="00BC6E5F">
      <w:pPr>
        <w:pStyle w:val="Szvegtrzs"/>
        <w:rPr>
          <w:rFonts w:ascii="Trebuchet MS" w:hAnsi="Trebuchet MS"/>
          <w:sz w:val="22"/>
          <w:szCs w:val="22"/>
        </w:rPr>
      </w:pPr>
    </w:p>
    <w:p w:rsidR="00475282" w:rsidRPr="00BC6E5F" w:rsidRDefault="00475282" w:rsidP="00BC6E5F">
      <w:pPr>
        <w:pStyle w:val="Cmsor"/>
        <w:jc w:val="both"/>
        <w:rPr>
          <w:rFonts w:ascii="Trebuchet MS" w:hAnsi="Trebuchet MS" w:cs="Arial"/>
          <w:b w:val="0"/>
          <w:bCs w:val="0"/>
          <w:sz w:val="22"/>
          <w:szCs w:val="22"/>
          <w:lang w:eastAsia="hu-HU"/>
        </w:rPr>
      </w:pPr>
    </w:p>
    <w:p w:rsidR="00475282" w:rsidRPr="00BC6E5F" w:rsidRDefault="00475282" w:rsidP="00BC6E5F">
      <w:pPr>
        <w:pStyle w:val="Cmsor"/>
        <w:jc w:val="both"/>
        <w:rPr>
          <w:rFonts w:ascii="Trebuchet MS" w:hAnsi="Trebuchet MS" w:cs="Arial"/>
          <w:b w:val="0"/>
          <w:bCs w:val="0"/>
          <w:sz w:val="22"/>
          <w:szCs w:val="22"/>
          <w:lang w:eastAsia="hu-HU"/>
        </w:rPr>
      </w:pPr>
      <w:r w:rsidRPr="00BC6E5F">
        <w:rPr>
          <w:rFonts w:ascii="Trebuchet MS" w:hAnsi="Trebuchet MS"/>
          <w:sz w:val="22"/>
          <w:szCs w:val="22"/>
        </w:rPr>
        <w:t>II. rész</w:t>
      </w:r>
    </w:p>
    <w:p w:rsidR="00475282" w:rsidRPr="00BC6E5F" w:rsidRDefault="00475282" w:rsidP="00C745F1">
      <w:pPr>
        <w:pStyle w:val="NormlWeb"/>
        <w:spacing w:after="0"/>
        <w:ind w:left="360"/>
        <w:jc w:val="both"/>
        <w:rPr>
          <w:rFonts w:ascii="Trebuchet MS" w:hAnsi="Trebuchet MS" w:cs="Arial"/>
          <w:sz w:val="22"/>
          <w:szCs w:val="22"/>
        </w:rPr>
      </w:pPr>
      <w:r w:rsidRPr="00BC6E5F">
        <w:rPr>
          <w:rFonts w:ascii="Trebuchet MS" w:hAnsi="Trebuchet MS"/>
          <w:sz w:val="22"/>
          <w:szCs w:val="22"/>
        </w:rPr>
        <w:t>Hortobágyi Nemzeti Park területén található Ágota Pusztai részeken (Püspökladány külterületi túzokvédelmi- és takarmánytermelő szántókon),</w:t>
      </w:r>
    </w:p>
    <w:p w:rsidR="00475282" w:rsidRPr="00BC6E5F" w:rsidRDefault="00475282" w:rsidP="00C745F1">
      <w:pPr>
        <w:pStyle w:val="NormlWeb"/>
        <w:spacing w:after="0"/>
        <w:ind w:left="360"/>
        <w:jc w:val="both"/>
        <w:rPr>
          <w:rFonts w:ascii="Trebuchet MS" w:hAnsi="Trebuchet MS" w:cs="Arial"/>
          <w:sz w:val="22"/>
          <w:szCs w:val="22"/>
        </w:rPr>
      </w:pPr>
      <w:r w:rsidRPr="00BC6E5F">
        <w:rPr>
          <w:rFonts w:ascii="Trebuchet MS" w:hAnsi="Trebuchet MS"/>
          <w:sz w:val="22"/>
          <w:szCs w:val="22"/>
        </w:rPr>
        <w:t xml:space="preserve">összesen 67 hektár </w:t>
      </w:r>
      <w:r w:rsidR="00C745F1" w:rsidRPr="00C745F1">
        <w:rPr>
          <w:rFonts w:ascii="Trebuchet MS" w:hAnsi="Trebuchet MS"/>
          <w:b/>
          <w:sz w:val="22"/>
          <w:szCs w:val="22"/>
        </w:rPr>
        <w:t>(ebből védett természeti terület: 48 hektár)</w:t>
      </w:r>
      <w:r w:rsidR="00C745F1">
        <w:rPr>
          <w:rFonts w:ascii="Trebuchet MS" w:hAnsi="Trebuchet MS"/>
          <w:sz w:val="22"/>
          <w:szCs w:val="22"/>
        </w:rPr>
        <w:t xml:space="preserve"> </w:t>
      </w:r>
      <w:r w:rsidRPr="00BC6E5F">
        <w:rPr>
          <w:rFonts w:ascii="Trebuchet MS" w:hAnsi="Trebuchet MS"/>
          <w:sz w:val="22"/>
          <w:szCs w:val="22"/>
        </w:rPr>
        <w:t>területen elvégzendő feladatok:</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Középmélyszántás</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Sekélyszántás</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Nehéztárcsázás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Könnyűtárcsázás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Szántóföldi simítózás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Középmély lazítás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Talajelmunkálás fogas boronával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Talajelmunkálás kombinátorral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Szántóföldi hengerezés gyűrűshengerrel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Vetés gabona vetőgéppel</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Vetés szemenkénti vetőgéppel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Vetés (szórva vetés) műtrágya szóróval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Sorközművelés kultivátorral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Növényvédőszer kijuttatás szántóföldi permetezővel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Betakarítás gabona kombájnnal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Szárzúzás szántóföldi szárzúzóval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Szerves trágya rakodás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Szerves trágya kiszórás szántóföldi trágyaszóró pótkocsival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kaszálás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rendsodrás, rendkezelés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Gyep és szálás takarmány növény bálázása</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bála rakodás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Betakarításhoz kapcsolódó szemes termény szállítás 0-100 km távolságra </w:t>
      </w:r>
    </w:p>
    <w:p w:rsidR="00475282" w:rsidRPr="00BC6E5F" w:rsidRDefault="00475282" w:rsidP="00BC6E5F">
      <w:pPr>
        <w:pStyle w:val="Cmsor"/>
        <w:jc w:val="both"/>
        <w:rPr>
          <w:rFonts w:ascii="Trebuchet MS" w:hAnsi="Trebuchet MS" w:cs="Arial"/>
          <w:b w:val="0"/>
          <w:bCs w:val="0"/>
          <w:sz w:val="22"/>
          <w:szCs w:val="22"/>
          <w:lang w:eastAsia="hu-HU"/>
        </w:rPr>
      </w:pPr>
    </w:p>
    <w:p w:rsidR="00475282" w:rsidRPr="00BC6E5F" w:rsidRDefault="00475282" w:rsidP="00BC6E5F">
      <w:pPr>
        <w:pStyle w:val="Cmsor"/>
        <w:jc w:val="both"/>
        <w:rPr>
          <w:rFonts w:ascii="Trebuchet MS" w:hAnsi="Trebuchet MS" w:cs="Arial"/>
          <w:b w:val="0"/>
          <w:bCs w:val="0"/>
          <w:sz w:val="22"/>
          <w:szCs w:val="22"/>
          <w:lang w:eastAsia="hu-HU"/>
        </w:rPr>
      </w:pPr>
      <w:r w:rsidRPr="00BC6E5F">
        <w:rPr>
          <w:rFonts w:ascii="Trebuchet MS" w:hAnsi="Trebuchet MS"/>
          <w:sz w:val="22"/>
          <w:szCs w:val="22"/>
        </w:rPr>
        <w:t>III. rész</w:t>
      </w:r>
    </w:p>
    <w:p w:rsidR="00475282" w:rsidRPr="00BC6E5F" w:rsidRDefault="00475282" w:rsidP="00BC6E5F">
      <w:pPr>
        <w:pStyle w:val="NormlWeb"/>
        <w:spacing w:after="0"/>
        <w:ind w:left="360"/>
        <w:rPr>
          <w:rFonts w:ascii="Trebuchet MS" w:hAnsi="Trebuchet MS" w:cs="Arial"/>
          <w:sz w:val="22"/>
          <w:szCs w:val="22"/>
        </w:rPr>
      </w:pPr>
      <w:r w:rsidRPr="00BC6E5F">
        <w:rPr>
          <w:rFonts w:ascii="Trebuchet MS" w:hAnsi="Trebuchet MS"/>
          <w:sz w:val="22"/>
          <w:szCs w:val="22"/>
        </w:rPr>
        <w:t xml:space="preserve">Bihari-Sík Tájvédelmi Körzet túzokvédelmi- takarmány termő szántó és gyepterületeken, így </w:t>
      </w:r>
    </w:p>
    <w:p w:rsidR="00475282" w:rsidRPr="00BC6E5F" w:rsidRDefault="00475282" w:rsidP="000D0286">
      <w:pPr>
        <w:pStyle w:val="NormlWeb"/>
        <w:numPr>
          <w:ilvl w:val="0"/>
          <w:numId w:val="37"/>
        </w:numPr>
        <w:spacing w:after="0" w:afterAutospacing="0"/>
        <w:rPr>
          <w:rFonts w:ascii="Trebuchet MS" w:hAnsi="Trebuchet MS" w:cs="Arial"/>
          <w:sz w:val="22"/>
          <w:szCs w:val="22"/>
        </w:rPr>
      </w:pPr>
      <w:r w:rsidRPr="00BC6E5F">
        <w:rPr>
          <w:rFonts w:ascii="Trebuchet MS" w:hAnsi="Trebuchet MS"/>
          <w:sz w:val="22"/>
          <w:szCs w:val="22"/>
        </w:rPr>
        <w:t>Berettyóújfalu külterületi (Palocsai, Andaházi) szántó és gyepterületeken,</w:t>
      </w:r>
    </w:p>
    <w:p w:rsidR="00475282" w:rsidRPr="00BC6E5F" w:rsidRDefault="00475282" w:rsidP="000D0286">
      <w:pPr>
        <w:pStyle w:val="NormlWeb"/>
        <w:numPr>
          <w:ilvl w:val="0"/>
          <w:numId w:val="37"/>
        </w:numPr>
        <w:spacing w:after="0" w:afterAutospacing="0"/>
        <w:rPr>
          <w:rFonts w:ascii="Trebuchet MS" w:hAnsi="Trebuchet MS" w:cs="Arial"/>
          <w:sz w:val="22"/>
          <w:szCs w:val="22"/>
        </w:rPr>
      </w:pPr>
      <w:r w:rsidRPr="00BC6E5F">
        <w:rPr>
          <w:rFonts w:ascii="Trebuchet MS" w:hAnsi="Trebuchet MS"/>
          <w:sz w:val="22"/>
          <w:szCs w:val="22"/>
        </w:rPr>
        <w:t>Nagykereki, Derecske és Mezőpeterd külterületi túzok-védelmi, daru-vadlúd táplálkozó és takarmánytermelő szántókon és gyepterületeken,</w:t>
      </w:r>
    </w:p>
    <w:p w:rsidR="00475282" w:rsidRPr="00BC6E5F" w:rsidRDefault="00475282" w:rsidP="00C745F1">
      <w:pPr>
        <w:pStyle w:val="NormlWeb"/>
        <w:spacing w:after="0"/>
        <w:ind w:left="360"/>
        <w:jc w:val="both"/>
        <w:rPr>
          <w:rFonts w:ascii="Trebuchet MS" w:hAnsi="Trebuchet MS" w:cs="Arial"/>
          <w:sz w:val="22"/>
          <w:szCs w:val="22"/>
        </w:rPr>
      </w:pPr>
      <w:r w:rsidRPr="00BC6E5F">
        <w:rPr>
          <w:rFonts w:ascii="Trebuchet MS" w:hAnsi="Trebuchet MS"/>
          <w:sz w:val="22"/>
          <w:szCs w:val="22"/>
        </w:rPr>
        <w:t xml:space="preserve">összesen 423 hektár </w:t>
      </w:r>
      <w:r w:rsidR="00C745F1" w:rsidRPr="00C745F1">
        <w:rPr>
          <w:rFonts w:ascii="Trebuchet MS" w:hAnsi="Trebuchet MS"/>
          <w:b/>
          <w:sz w:val="22"/>
          <w:szCs w:val="22"/>
        </w:rPr>
        <w:t>(ebből védett természeti terület: 423 hektár)</w:t>
      </w:r>
      <w:r w:rsidR="00C745F1" w:rsidRPr="00C745F1">
        <w:rPr>
          <w:rFonts w:ascii="Trebuchet MS" w:hAnsi="Trebuchet MS"/>
          <w:sz w:val="22"/>
          <w:szCs w:val="22"/>
        </w:rPr>
        <w:t xml:space="preserve"> </w:t>
      </w:r>
      <w:r w:rsidRPr="00BC6E5F">
        <w:rPr>
          <w:rFonts w:ascii="Trebuchet MS" w:hAnsi="Trebuchet MS"/>
          <w:sz w:val="22"/>
          <w:szCs w:val="22"/>
        </w:rPr>
        <w:t>területen elvégzendő feladatok:</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Középmélyszántás</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Sekélyszántás</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Nehéztárcsázás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Könnyűtárcsázás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Szántóföldi simítózás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Középmély lazítás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Talajelmunkálás fogas boronával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Talajelmunkálás kombinátorral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Szántóföldi hengerezés gyűrűshengerrel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Vetés gabona vetőgéppel</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Vetés szemenkénti vetőgéppel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Vetés (szórva vetés) műtrágya szóróval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Sorközművelés kultivátorral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Növényvédőszer kijuttatás szántóföldi permetezővel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Betakarítás gabona kombájnnal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Szárzúzás szántóföldi szárzúzóval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Szerves trágya rakodás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Szerves trágya kiszórás szántóföldi trágyaszóró pótkocsival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kaszálás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rendsodrás, rendkezelés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Gyep és szálás takarmány növény bálázása</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bála rakodás </w:t>
      </w:r>
    </w:p>
    <w:p w:rsidR="00475282" w:rsidRPr="00BC6E5F" w:rsidRDefault="00475282" w:rsidP="000D0286">
      <w:pPr>
        <w:pStyle w:val="NormlWeb"/>
        <w:numPr>
          <w:ilvl w:val="0"/>
          <w:numId w:val="36"/>
        </w:numPr>
        <w:spacing w:after="0" w:afterAutospacing="0"/>
        <w:rPr>
          <w:rFonts w:ascii="Trebuchet MS" w:hAnsi="Trebuchet MS" w:cs="Arial"/>
          <w:sz w:val="22"/>
          <w:szCs w:val="22"/>
        </w:rPr>
      </w:pPr>
      <w:r w:rsidRPr="00BC6E5F">
        <w:rPr>
          <w:rFonts w:ascii="Trebuchet MS" w:hAnsi="Trebuchet MS"/>
          <w:sz w:val="22"/>
          <w:szCs w:val="22"/>
        </w:rPr>
        <w:t xml:space="preserve">Betakarításhoz kapcsolódó szemes termény szállítás 0-100 km távolságra </w:t>
      </w:r>
    </w:p>
    <w:p w:rsidR="00475282" w:rsidRPr="00BC6E5F" w:rsidRDefault="00475282" w:rsidP="00BC6E5F">
      <w:pPr>
        <w:pStyle w:val="Cmsor"/>
        <w:jc w:val="both"/>
        <w:rPr>
          <w:rFonts w:ascii="Trebuchet MS" w:hAnsi="Trebuchet MS" w:cs="Arial"/>
          <w:b w:val="0"/>
          <w:bCs w:val="0"/>
          <w:sz w:val="22"/>
          <w:szCs w:val="22"/>
          <w:lang w:eastAsia="hu-HU"/>
        </w:rPr>
      </w:pPr>
    </w:p>
    <w:p w:rsidR="00475282" w:rsidRPr="00BC6E5F" w:rsidRDefault="00475282" w:rsidP="00BC6E5F">
      <w:pPr>
        <w:pStyle w:val="Cmsor"/>
        <w:jc w:val="both"/>
        <w:rPr>
          <w:rFonts w:ascii="Trebuchet MS" w:hAnsi="Trebuchet MS" w:cs="Arial"/>
          <w:b w:val="0"/>
          <w:bCs w:val="0"/>
          <w:sz w:val="22"/>
          <w:szCs w:val="22"/>
          <w:lang w:eastAsia="hu-HU"/>
        </w:rPr>
      </w:pPr>
    </w:p>
    <w:p w:rsidR="00475282" w:rsidRPr="00BC6E5F" w:rsidRDefault="00475282" w:rsidP="00BC6E5F">
      <w:pPr>
        <w:pStyle w:val="Cmsor"/>
        <w:jc w:val="both"/>
        <w:rPr>
          <w:rFonts w:ascii="Trebuchet MS" w:hAnsi="Trebuchet MS" w:cs="Arial"/>
          <w:b w:val="0"/>
          <w:bCs w:val="0"/>
          <w:sz w:val="22"/>
          <w:szCs w:val="22"/>
          <w:lang w:eastAsia="hu-HU"/>
        </w:rPr>
      </w:pPr>
      <w:r w:rsidRPr="00BC6E5F">
        <w:rPr>
          <w:rFonts w:ascii="Trebuchet MS" w:hAnsi="Trebuchet MS"/>
          <w:sz w:val="22"/>
          <w:szCs w:val="22"/>
        </w:rPr>
        <w:t>IV. rész (szállítási feladatok)</w:t>
      </w:r>
    </w:p>
    <w:p w:rsidR="00475282" w:rsidRPr="00BC6E5F" w:rsidRDefault="00475282" w:rsidP="00BC6E5F">
      <w:pPr>
        <w:pStyle w:val="NormlWeb"/>
        <w:spacing w:after="0"/>
        <w:ind w:left="425"/>
        <w:rPr>
          <w:rFonts w:ascii="Trebuchet MS" w:hAnsi="Trebuchet MS" w:cs="Arial"/>
          <w:sz w:val="22"/>
          <w:szCs w:val="22"/>
        </w:rPr>
      </w:pPr>
      <w:r w:rsidRPr="00BC6E5F">
        <w:rPr>
          <w:rFonts w:ascii="Trebuchet MS" w:hAnsi="Trebuchet MS"/>
          <w:sz w:val="22"/>
          <w:szCs w:val="22"/>
        </w:rPr>
        <w:t>Hortobágyi Nemzeti Park területén található természetvédelmi-, daru-vadlúd táplálkozó-, túzokvédelmi</w:t>
      </w:r>
      <w:r w:rsidR="001B6BAA" w:rsidRPr="00BC6E5F">
        <w:rPr>
          <w:rFonts w:ascii="Trebuchet MS" w:hAnsi="Trebuchet MS"/>
          <w:sz w:val="22"/>
          <w:szCs w:val="22"/>
        </w:rPr>
        <w:t>-,</w:t>
      </w:r>
      <w:r w:rsidRPr="00BC6E5F">
        <w:rPr>
          <w:rFonts w:ascii="Trebuchet MS" w:hAnsi="Trebuchet MS"/>
          <w:sz w:val="22"/>
          <w:szCs w:val="22"/>
        </w:rPr>
        <w:t xml:space="preserve"> takarmány termő szántó és gyepterületeken, így</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Nádudvar külterületén Mihályhalma, Kövesháza, Bökönyi-tanya és Borzasi nevű pusztarészeken,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Karcag külterületén Tilalmas-Disznórét pusztarészen,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Hortobágy külterületén Kungyörgyi, Faluvéghalmi, Hármas pusztai, Szatmári-teleki pusztarészeken,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Pr>
          <w:rFonts w:ascii="Trebuchet MS" w:hAnsi="Trebuchet MS"/>
          <w:sz w:val="22"/>
          <w:szCs w:val="22"/>
        </w:rPr>
        <w:t>Hortobágy</w:t>
      </w:r>
      <w:r w:rsidRPr="00BC6E5F">
        <w:rPr>
          <w:rFonts w:ascii="Trebuchet MS" w:hAnsi="Trebuchet MS"/>
          <w:sz w:val="22"/>
          <w:szCs w:val="22"/>
        </w:rPr>
        <w:t xml:space="preserve"> külterületén Horti szántókon, </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Egyek külterületén Ohati szántókon,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Tiszacsege külterületén Cserepesi szántókon,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Püspökladány külterületén Ágota Pusztai szántókon, továbbá a</w:t>
      </w:r>
    </w:p>
    <w:p w:rsidR="00475282" w:rsidRPr="00BC6E5F" w:rsidRDefault="00475282" w:rsidP="00BC6E5F">
      <w:pPr>
        <w:pStyle w:val="NormlWeb"/>
        <w:spacing w:after="0"/>
        <w:ind w:left="360"/>
        <w:rPr>
          <w:rFonts w:ascii="Trebuchet MS" w:hAnsi="Trebuchet MS" w:cs="Arial"/>
          <w:sz w:val="22"/>
          <w:szCs w:val="22"/>
        </w:rPr>
      </w:pPr>
      <w:r w:rsidRPr="00BC6E5F">
        <w:rPr>
          <w:rFonts w:ascii="Trebuchet MS" w:hAnsi="Trebuchet MS"/>
          <w:sz w:val="22"/>
          <w:szCs w:val="22"/>
        </w:rPr>
        <w:t xml:space="preserve">Bihari-Sík Tájvédelmi Körzet túzokvédelmi- takarmány termő szántó és gyepterületeken, így </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Berettyóújfalu külterületi (Palocsai, Andaházi) szántó és gyepterületeken,</w:t>
      </w:r>
    </w:p>
    <w:p w:rsidR="00475282" w:rsidRPr="00BC6E5F" w:rsidRDefault="00475282" w:rsidP="000D0286">
      <w:pPr>
        <w:pStyle w:val="NormlWeb"/>
        <w:numPr>
          <w:ilvl w:val="0"/>
          <w:numId w:val="35"/>
        </w:numPr>
        <w:spacing w:after="0" w:afterAutospacing="0"/>
        <w:rPr>
          <w:rFonts w:ascii="Trebuchet MS" w:hAnsi="Trebuchet MS" w:cs="Arial"/>
          <w:sz w:val="22"/>
          <w:szCs w:val="22"/>
        </w:rPr>
      </w:pPr>
      <w:r w:rsidRPr="00BC6E5F">
        <w:rPr>
          <w:rFonts w:ascii="Trebuchet MS" w:hAnsi="Trebuchet MS"/>
          <w:sz w:val="22"/>
          <w:szCs w:val="22"/>
        </w:rPr>
        <w:t>Nagykereki, Derecske és Mezőpeterd külterületi túzok-védelmi, daru-vadlúd táplálkozó és takarmánytermelő szántókon és gyepterületeken,</w:t>
      </w:r>
    </w:p>
    <w:p w:rsidR="00475282" w:rsidRPr="00BC6E5F" w:rsidRDefault="00475282" w:rsidP="00C745F1">
      <w:pPr>
        <w:pStyle w:val="NormlWeb"/>
        <w:spacing w:after="0"/>
        <w:ind w:left="360"/>
        <w:jc w:val="both"/>
        <w:rPr>
          <w:rFonts w:ascii="Trebuchet MS" w:hAnsi="Trebuchet MS" w:cs="Arial"/>
          <w:sz w:val="22"/>
          <w:szCs w:val="22"/>
        </w:rPr>
      </w:pPr>
      <w:r w:rsidRPr="00BC6E5F">
        <w:rPr>
          <w:rFonts w:ascii="Trebuchet MS" w:hAnsi="Trebuchet MS"/>
          <w:sz w:val="22"/>
          <w:szCs w:val="22"/>
        </w:rPr>
        <w:t xml:space="preserve">összesen 1360 hektár </w:t>
      </w:r>
      <w:r w:rsidR="00C745F1" w:rsidRPr="00C745F1">
        <w:rPr>
          <w:rFonts w:ascii="Trebuchet MS" w:hAnsi="Trebuchet MS"/>
          <w:b/>
          <w:sz w:val="22"/>
          <w:szCs w:val="22"/>
        </w:rPr>
        <w:t>(ebből védett természeti terület: 1230 hektár)</w:t>
      </w:r>
      <w:r w:rsidR="00C745F1">
        <w:rPr>
          <w:rFonts w:ascii="Trebuchet MS" w:hAnsi="Trebuchet MS"/>
          <w:sz w:val="22"/>
          <w:szCs w:val="22"/>
        </w:rPr>
        <w:t xml:space="preserve"> </w:t>
      </w:r>
      <w:r w:rsidRPr="00BC6E5F">
        <w:rPr>
          <w:rFonts w:ascii="Trebuchet MS" w:hAnsi="Trebuchet MS"/>
          <w:sz w:val="22"/>
          <w:szCs w:val="22"/>
        </w:rPr>
        <w:t>területen elvégzendő feladatok:</w:t>
      </w:r>
    </w:p>
    <w:p w:rsidR="00475282" w:rsidRPr="00BC6E5F" w:rsidRDefault="00475282" w:rsidP="000D0286">
      <w:pPr>
        <w:pStyle w:val="NormlWeb"/>
        <w:numPr>
          <w:ilvl w:val="0"/>
          <w:numId w:val="39"/>
        </w:numPr>
        <w:spacing w:after="0" w:afterAutospacing="0"/>
        <w:rPr>
          <w:rFonts w:ascii="Trebuchet MS" w:hAnsi="Trebuchet MS" w:cs="Arial"/>
          <w:sz w:val="22"/>
          <w:szCs w:val="22"/>
        </w:rPr>
      </w:pPr>
      <w:r w:rsidRPr="00BC6E5F">
        <w:rPr>
          <w:rFonts w:ascii="Trebuchet MS" w:hAnsi="Trebuchet MS"/>
          <w:sz w:val="22"/>
          <w:szCs w:val="22"/>
        </w:rPr>
        <w:t xml:space="preserve">Gyep és szálás takarmány növény bála felrakodás szállító járműre </w:t>
      </w:r>
    </w:p>
    <w:p w:rsidR="00475282" w:rsidRPr="00BC6E5F" w:rsidRDefault="00475282" w:rsidP="000D0286">
      <w:pPr>
        <w:pStyle w:val="NormlWeb"/>
        <w:numPr>
          <w:ilvl w:val="0"/>
          <w:numId w:val="39"/>
        </w:numPr>
        <w:spacing w:after="0" w:afterAutospacing="0"/>
        <w:rPr>
          <w:rFonts w:ascii="Trebuchet MS" w:hAnsi="Trebuchet MS" w:cs="Arial"/>
          <w:sz w:val="22"/>
          <w:szCs w:val="22"/>
        </w:rPr>
      </w:pPr>
      <w:r w:rsidRPr="00BC6E5F">
        <w:rPr>
          <w:rFonts w:ascii="Trebuchet MS" w:hAnsi="Trebuchet MS"/>
          <w:sz w:val="22"/>
          <w:szCs w:val="22"/>
        </w:rPr>
        <w:t xml:space="preserve">Szálás takarmány bála közúti árú szállítás 0-100 km távolságra </w:t>
      </w:r>
    </w:p>
    <w:p w:rsidR="00475282" w:rsidRPr="00BC6E5F" w:rsidRDefault="00475282" w:rsidP="00385873">
      <w:pPr>
        <w:pStyle w:val="NormlWeb"/>
        <w:numPr>
          <w:ilvl w:val="0"/>
          <w:numId w:val="39"/>
        </w:numPr>
        <w:spacing w:after="0" w:afterAutospacing="0"/>
        <w:jc w:val="both"/>
        <w:rPr>
          <w:rFonts w:ascii="Trebuchet MS" w:hAnsi="Trebuchet MS" w:cs="Arial"/>
          <w:sz w:val="22"/>
          <w:szCs w:val="22"/>
        </w:rPr>
      </w:pPr>
      <w:r w:rsidRPr="00C745F1">
        <w:rPr>
          <w:rFonts w:ascii="Trebuchet MS" w:hAnsi="Trebuchet MS"/>
          <w:sz w:val="22"/>
          <w:szCs w:val="22"/>
        </w:rPr>
        <w:t xml:space="preserve">Gyep és szálás takarmány növény bála lerakodás szállító járműről, kazalba rakás </w:t>
      </w:r>
    </w:p>
    <w:sectPr w:rsidR="00475282" w:rsidRPr="00BC6E5F" w:rsidSect="00F24D30">
      <w:headerReference w:type="default" r:id="rId24"/>
      <w:footerReference w:type="defaul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DC" w:rsidRDefault="007437DC" w:rsidP="00633827">
      <w:r>
        <w:separator/>
      </w:r>
    </w:p>
  </w:endnote>
  <w:endnote w:type="continuationSeparator" w:id="0">
    <w:p w:rsidR="007437DC" w:rsidRDefault="007437DC" w:rsidP="0063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yriad_PFL">
    <w:altName w:val="Arial Narrow"/>
    <w:charset w:val="00"/>
    <w:family w:val="auto"/>
    <w:pitch w:val="variable"/>
    <w:sig w:usb0="00000007" w:usb1="00000000" w:usb2="00000000" w:usb3="00000000" w:csb0="00000013"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86" w:rsidRDefault="000D0286">
    <w:pPr>
      <w:pStyle w:val="llb"/>
      <w:jc w:val="right"/>
    </w:pPr>
    <w:r>
      <w:fldChar w:fldCharType="begin"/>
    </w:r>
    <w:r>
      <w:instrText>PAGE   \* MERGEFORMAT</w:instrText>
    </w:r>
    <w:r>
      <w:fldChar w:fldCharType="separate"/>
    </w:r>
    <w:r w:rsidR="00887BB3">
      <w:rPr>
        <w:noProof/>
      </w:rPr>
      <w:t>1</w:t>
    </w:r>
    <w:r>
      <w:rPr>
        <w:noProof/>
      </w:rPr>
      <w:fldChar w:fldCharType="end"/>
    </w:r>
  </w:p>
  <w:p w:rsidR="000D0286" w:rsidRDefault="000D028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86" w:rsidRPr="00846159" w:rsidRDefault="000D0286" w:rsidP="00AC5482">
    <w:pPr>
      <w:pStyle w:val="llb"/>
      <w:jc w:val="center"/>
      <w:rPr>
        <w:rStyle w:val="Oldalszm"/>
        <w:rFonts w:ascii="Garamond" w:hAnsi="Garamond"/>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DC" w:rsidRDefault="007437DC" w:rsidP="00633827">
      <w:r>
        <w:separator/>
      </w:r>
    </w:p>
  </w:footnote>
  <w:footnote w:type="continuationSeparator" w:id="0">
    <w:p w:rsidR="007437DC" w:rsidRDefault="007437DC" w:rsidP="00633827">
      <w:r>
        <w:continuationSeparator/>
      </w:r>
    </w:p>
  </w:footnote>
  <w:footnote w:id="1">
    <w:p w:rsidR="000D0286" w:rsidRDefault="000D0286" w:rsidP="00633827">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ajánlattevők nevét is fel kell tüntetni!</w:t>
      </w:r>
    </w:p>
  </w:footnote>
  <w:footnote w:id="2">
    <w:p w:rsidR="000D0286" w:rsidRDefault="000D0286" w:rsidP="00633827">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 xml:space="preserve">ajánlattevők </w:t>
      </w:r>
      <w:r>
        <w:rPr>
          <w:rFonts w:ascii="Bookman Old Style" w:hAnsi="Bookman Old Style"/>
        </w:rPr>
        <w:t xml:space="preserve">székhelyét </w:t>
      </w:r>
      <w:r w:rsidRPr="00BD36E0">
        <w:rPr>
          <w:rFonts w:ascii="Bookman Old Style" w:hAnsi="Bookman Old Style"/>
        </w:rPr>
        <w:t>is fel kell tüntetni!</w:t>
      </w:r>
    </w:p>
  </w:footnote>
  <w:footnote w:id="3">
    <w:p w:rsidR="000D0286" w:rsidRDefault="000D0286" w:rsidP="002B28D4">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ajánlattevők nevét is fel kell tüntetni!</w:t>
      </w:r>
    </w:p>
  </w:footnote>
  <w:footnote w:id="4">
    <w:p w:rsidR="000D0286" w:rsidRDefault="000D0286" w:rsidP="002B28D4">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 xml:space="preserve">ajánlattevők </w:t>
      </w:r>
      <w:r>
        <w:rPr>
          <w:rFonts w:ascii="Bookman Old Style" w:hAnsi="Bookman Old Style"/>
        </w:rPr>
        <w:t xml:space="preserve">székhelyét </w:t>
      </w:r>
      <w:r w:rsidRPr="00BD36E0">
        <w:rPr>
          <w:rFonts w:ascii="Bookman Old Style" w:hAnsi="Bookman Old Style"/>
        </w:rPr>
        <w:t>is fel kell tüntetni!</w:t>
      </w:r>
    </w:p>
  </w:footnote>
  <w:footnote w:id="5">
    <w:p w:rsidR="000D0286" w:rsidRDefault="000D0286" w:rsidP="002B28D4">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ajánlattevők nevét is fel kell tüntetni!</w:t>
      </w:r>
    </w:p>
  </w:footnote>
  <w:footnote w:id="6">
    <w:p w:rsidR="000D0286" w:rsidRDefault="000D0286" w:rsidP="002B28D4">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 xml:space="preserve">ajánlattevők </w:t>
      </w:r>
      <w:r>
        <w:rPr>
          <w:rFonts w:ascii="Bookman Old Style" w:hAnsi="Bookman Old Style"/>
        </w:rPr>
        <w:t xml:space="preserve">székhelyét </w:t>
      </w:r>
      <w:r w:rsidRPr="00BD36E0">
        <w:rPr>
          <w:rFonts w:ascii="Bookman Old Style" w:hAnsi="Bookman Old Style"/>
        </w:rPr>
        <w:t>is fel kell tüntetni!</w:t>
      </w:r>
    </w:p>
  </w:footnote>
  <w:footnote w:id="7">
    <w:p w:rsidR="000D0286" w:rsidRDefault="000D0286" w:rsidP="002B28D4">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ajánlattevők nevét is fel kell tüntetni!</w:t>
      </w:r>
    </w:p>
  </w:footnote>
  <w:footnote w:id="8">
    <w:p w:rsidR="000D0286" w:rsidRDefault="000D0286" w:rsidP="002B28D4">
      <w:pPr>
        <w:pStyle w:val="Lbjegyzetszveg"/>
        <w:jc w:val="both"/>
      </w:pPr>
      <w:r w:rsidRPr="00BD36E0">
        <w:rPr>
          <w:rStyle w:val="Lbjegyzet-hivatkozs"/>
          <w:rFonts w:ascii="Bookman Old Style" w:hAnsi="Bookman Old Style"/>
        </w:rPr>
        <w:footnoteRef/>
      </w:r>
      <w:r w:rsidRPr="00BD36E0">
        <w:rPr>
          <w:rFonts w:ascii="Bookman Old Style" w:hAnsi="Bookman Old Style"/>
        </w:rPr>
        <w:t xml:space="preserve"> Közös ajánlattétel esetén a felolvasólapon az egyes </w:t>
      </w:r>
      <w:r>
        <w:rPr>
          <w:rFonts w:ascii="Bookman Old Style" w:hAnsi="Bookman Old Style"/>
        </w:rPr>
        <w:t xml:space="preserve">közös </w:t>
      </w:r>
      <w:r w:rsidRPr="00BD36E0">
        <w:rPr>
          <w:rFonts w:ascii="Bookman Old Style" w:hAnsi="Bookman Old Style"/>
        </w:rPr>
        <w:t xml:space="preserve">ajánlattevők </w:t>
      </w:r>
      <w:r>
        <w:rPr>
          <w:rFonts w:ascii="Bookman Old Style" w:hAnsi="Bookman Old Style"/>
        </w:rPr>
        <w:t xml:space="preserve">székhelyét </w:t>
      </w:r>
      <w:r w:rsidRPr="00BD36E0">
        <w:rPr>
          <w:rFonts w:ascii="Bookman Old Style" w:hAnsi="Bookman Old Style"/>
        </w:rPr>
        <w:t>is fel kell tüntetni!</w:t>
      </w:r>
    </w:p>
  </w:footnote>
  <w:footnote w:id="9">
    <w:p w:rsidR="000D0286" w:rsidRDefault="000D0286" w:rsidP="00633827">
      <w:pPr>
        <w:pStyle w:val="Lbjegyzetszveg"/>
      </w:pPr>
      <w:r w:rsidRPr="00E63047">
        <w:rPr>
          <w:rStyle w:val="Lbjegyzet-hivatkozs"/>
          <w:rFonts w:ascii="Bookman Old Style" w:hAnsi="Bookman Old Style"/>
        </w:rPr>
        <w:footnoteRef/>
      </w:r>
      <w:r w:rsidRPr="00E63047">
        <w:rPr>
          <w:rFonts w:ascii="Bookman Old Style" w:hAnsi="Bookman Old Style"/>
        </w:rPr>
        <w:t xml:space="preserve"> Megfelelő aláhúzandó!</w:t>
      </w:r>
    </w:p>
  </w:footnote>
  <w:footnote w:id="10">
    <w:p w:rsidR="000D0286" w:rsidRDefault="000D0286">
      <w:pPr>
        <w:pStyle w:val="Lbjegyzetszveg"/>
      </w:pPr>
      <w:r w:rsidRPr="00E63047">
        <w:rPr>
          <w:rStyle w:val="Lbjegyzet-hivatkozs"/>
          <w:rFonts w:ascii="Bookman Old Style" w:hAnsi="Bookman Old Style"/>
        </w:rPr>
        <w:footnoteRef/>
      </w:r>
      <w:r w:rsidRPr="00E63047">
        <w:rPr>
          <w:rFonts w:ascii="Bookman Old Style" w:hAnsi="Bookman Old Style"/>
        </w:rPr>
        <w:t xml:space="preserve"> Megfelelő aláhúzandó!</w:t>
      </w:r>
    </w:p>
  </w:footnote>
  <w:footnote w:id="11">
    <w:p w:rsidR="000D0286" w:rsidRDefault="000D0286">
      <w:pPr>
        <w:pStyle w:val="Lbjegyzetszveg"/>
      </w:pPr>
      <w:r w:rsidRPr="00E63047">
        <w:rPr>
          <w:rStyle w:val="Lbjegyzet-hivatkozs"/>
          <w:rFonts w:ascii="Bookman Old Style" w:hAnsi="Bookman Old Style"/>
        </w:rPr>
        <w:footnoteRef/>
      </w:r>
      <w:r w:rsidRPr="00E63047">
        <w:rPr>
          <w:rFonts w:ascii="Bookman Old Style" w:hAnsi="Bookman Old Style"/>
        </w:rPr>
        <w:t xml:space="preserve"> Megfelelő aláhúzandó!</w:t>
      </w:r>
    </w:p>
  </w:footnote>
  <w:footnote w:id="12">
    <w:p w:rsidR="000D0286" w:rsidRDefault="000D0286">
      <w:pPr>
        <w:pStyle w:val="Lbjegyzetszveg"/>
      </w:pPr>
      <w:r w:rsidRPr="00E63047">
        <w:rPr>
          <w:rStyle w:val="Lbjegyzet-hivatkozs"/>
          <w:rFonts w:ascii="Bookman Old Style" w:hAnsi="Bookman Old Style"/>
        </w:rPr>
        <w:footnoteRef/>
      </w:r>
      <w:r w:rsidRPr="00E63047">
        <w:rPr>
          <w:rFonts w:ascii="Bookman Old Style" w:hAnsi="Bookman Old Style"/>
        </w:rPr>
        <w:t xml:space="preserve"> Megfelelő aláhúzandó</w:t>
      </w:r>
      <w:r w:rsidRPr="00BD36E0">
        <w:rPr>
          <w:rFonts w:ascii="Bookman Old Style" w:hAnsi="Bookman Old Style"/>
        </w:rPr>
        <w:t>!</w:t>
      </w:r>
    </w:p>
  </w:footnote>
  <w:footnote w:id="13">
    <w:p w:rsidR="000D0286" w:rsidRDefault="000D0286" w:rsidP="003F25A0">
      <w:pPr>
        <w:pStyle w:val="Lbjegyzetszveg"/>
      </w:pPr>
      <w:r w:rsidRPr="004429D1">
        <w:rPr>
          <w:rStyle w:val="Lbjegyzet-hivatkozs"/>
          <w:rFonts w:ascii="Bookman Old Style" w:hAnsi="Bookman Old Style" w:cs="Tahoma"/>
        </w:rPr>
        <w:footnoteRef/>
      </w:r>
      <w:r w:rsidRPr="004429D1">
        <w:rPr>
          <w:rStyle w:val="Lbjegyzet-hivatkozs"/>
          <w:rFonts w:ascii="Bookman Old Style" w:hAnsi="Bookman Old Style" w:cs="Tahoma"/>
        </w:rPr>
        <w:t xml:space="preserve">  </w:t>
      </w:r>
      <w:r w:rsidRPr="004429D1">
        <w:rPr>
          <w:rFonts w:ascii="Bookman Old Style" w:hAnsi="Bookman Old Style" w:cs="Tahoma"/>
        </w:rPr>
        <w:t>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86" w:rsidRDefault="000D0286">
    <w:pPr>
      <w:pStyle w:val="lfej"/>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8AABB2"/>
    <w:lvl w:ilvl="0">
      <w:start w:val="1"/>
      <w:numFmt w:val="bullet"/>
      <w:pStyle w:val="Felsorolasabc"/>
      <w:lvlText w:val=""/>
      <w:lvlJc w:val="left"/>
      <w:pPr>
        <w:tabs>
          <w:tab w:val="num" w:pos="1209"/>
        </w:tabs>
        <w:ind w:left="1209"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720"/>
      </w:pPr>
      <w:rPr>
        <w:rFonts w:cs="Times New Roman"/>
      </w:rPr>
    </w:lvl>
    <w:lvl w:ilvl="1">
      <w:start w:val="1"/>
      <w:numFmt w:val="decimal"/>
      <w:lvlText w:val="6.%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6D01B0F"/>
    <w:multiLevelType w:val="hybridMultilevel"/>
    <w:tmpl w:val="8000E4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09692A90"/>
    <w:multiLevelType w:val="hybridMultilevel"/>
    <w:tmpl w:val="F182A64E"/>
    <w:lvl w:ilvl="0" w:tplc="5A8649F8">
      <w:start w:val="1"/>
      <w:numFmt w:val="upperRoman"/>
      <w:lvlText w:val="%1."/>
      <w:lvlJc w:val="left"/>
      <w:pPr>
        <w:tabs>
          <w:tab w:val="num" w:pos="1080"/>
        </w:tabs>
        <w:ind w:left="1080" w:hanging="720"/>
      </w:pPr>
      <w:rPr>
        <w:rFonts w:cs="Times New Roman" w:hint="default"/>
        <w:b/>
        <w:i w:val="0"/>
      </w:rPr>
    </w:lvl>
    <w:lvl w:ilvl="1" w:tplc="084EFBEE">
      <w:start w:val="1"/>
      <w:numFmt w:val="decimal"/>
      <w:lvlText w:val="%2."/>
      <w:lvlJc w:val="left"/>
      <w:pPr>
        <w:tabs>
          <w:tab w:val="num" w:pos="1440"/>
        </w:tabs>
        <w:ind w:left="1440" w:hanging="360"/>
      </w:pPr>
      <w:rPr>
        <w:rFonts w:cs="Times New Roman" w:hint="default"/>
      </w:rPr>
    </w:lvl>
    <w:lvl w:ilvl="2" w:tplc="AF3C4008">
      <w:start w:val="1"/>
      <w:numFmt w:val="decimal"/>
      <w:lvlText w:val="%3)"/>
      <w:lvlJc w:val="left"/>
      <w:pPr>
        <w:ind w:left="2340" w:hanging="360"/>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26585"/>
    <w:multiLevelType w:val="hybridMultilevel"/>
    <w:tmpl w:val="E8BC27CC"/>
    <w:lvl w:ilvl="0" w:tplc="01D0FEA0">
      <w:start w:val="1"/>
      <w:numFmt w:val="decimal"/>
      <w:lvlText w:val="%1."/>
      <w:lvlJc w:val="left"/>
      <w:pPr>
        <w:ind w:left="1440" w:hanging="360"/>
      </w:pPr>
      <w:rPr>
        <w:rFonts w:cs="Times New Roman"/>
        <w:b w:val="0"/>
      </w:rPr>
    </w:lvl>
    <w:lvl w:ilvl="1" w:tplc="040E0019">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8" w15:restartNumberingAfterBreak="0">
    <w:nsid w:val="15300DF0"/>
    <w:multiLevelType w:val="hybridMultilevel"/>
    <w:tmpl w:val="A6E640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4C3A9E"/>
    <w:multiLevelType w:val="multilevel"/>
    <w:tmpl w:val="1DE09FF0"/>
    <w:lvl w:ilvl="0">
      <w:start w:val="7"/>
      <w:numFmt w:val="decimal"/>
      <w:pStyle w:val="Cmsor1"/>
      <w:lvlText w:val="%1"/>
      <w:lvlJc w:val="left"/>
      <w:pPr>
        <w:tabs>
          <w:tab w:val="num" w:pos="432"/>
        </w:tabs>
        <w:ind w:left="432" w:hanging="432"/>
      </w:pPr>
      <w:rPr>
        <w:rFonts w:cs="Times New Roman" w:hint="default"/>
      </w:rPr>
    </w:lvl>
    <w:lvl w:ilvl="1">
      <w:start w:val="1"/>
      <w:numFmt w:val="decimal"/>
      <w:pStyle w:val="Cmsor2"/>
      <w:lvlText w:val="%1.%2"/>
      <w:lvlJc w:val="left"/>
      <w:pPr>
        <w:tabs>
          <w:tab w:val="num" w:pos="576"/>
        </w:tabs>
        <w:ind w:left="576" w:hanging="576"/>
      </w:pPr>
      <w:rPr>
        <w:rFonts w:cs="Times New Roman" w:hint="default"/>
      </w:rPr>
    </w:lvl>
    <w:lvl w:ilvl="2">
      <w:start w:val="1"/>
      <w:numFmt w:val="decimal"/>
      <w:pStyle w:val="Cmsor3"/>
      <w:lvlText w:val="%1.%2.%3"/>
      <w:lvlJc w:val="left"/>
      <w:pPr>
        <w:tabs>
          <w:tab w:val="num" w:pos="720"/>
        </w:tabs>
        <w:ind w:left="720" w:hanging="720"/>
      </w:pPr>
      <w:rPr>
        <w:rFonts w:cs="Times New Roman" w:hint="default"/>
      </w:rPr>
    </w:lvl>
    <w:lvl w:ilvl="3">
      <w:start w:val="1"/>
      <w:numFmt w:val="decimal"/>
      <w:pStyle w:val="Cmsor4"/>
      <w:lvlText w:val="%1.%2.%3.%4"/>
      <w:lvlJc w:val="left"/>
      <w:pPr>
        <w:tabs>
          <w:tab w:val="num" w:pos="864"/>
        </w:tabs>
        <w:ind w:left="864" w:hanging="864"/>
      </w:pPr>
      <w:rPr>
        <w:rFonts w:cs="Times New Roman" w:hint="default"/>
      </w:rPr>
    </w:lvl>
    <w:lvl w:ilvl="4">
      <w:start w:val="1"/>
      <w:numFmt w:val="decimal"/>
      <w:pStyle w:val="Cmsor5"/>
      <w:lvlText w:val="%1.%2.%3.%4.%5"/>
      <w:lvlJc w:val="left"/>
      <w:pPr>
        <w:tabs>
          <w:tab w:val="num" w:pos="1008"/>
        </w:tabs>
        <w:ind w:left="1008" w:hanging="1008"/>
      </w:pPr>
      <w:rPr>
        <w:rFonts w:cs="Times New Roman" w:hint="default"/>
      </w:rPr>
    </w:lvl>
    <w:lvl w:ilvl="5">
      <w:start w:val="1"/>
      <w:numFmt w:val="decimal"/>
      <w:pStyle w:val="Cmsor6"/>
      <w:lvlText w:val="%1.%2.%3.%4.%5.%6"/>
      <w:lvlJc w:val="left"/>
      <w:pPr>
        <w:tabs>
          <w:tab w:val="num" w:pos="1152"/>
        </w:tabs>
        <w:ind w:left="1152" w:hanging="1152"/>
      </w:pPr>
      <w:rPr>
        <w:rFonts w:cs="Times New Roman" w:hint="default"/>
      </w:rPr>
    </w:lvl>
    <w:lvl w:ilvl="6">
      <w:start w:val="1"/>
      <w:numFmt w:val="decimal"/>
      <w:pStyle w:val="Cmsor7"/>
      <w:lvlText w:val="%1.%2.%3.%4.%5.%6.%7"/>
      <w:lvlJc w:val="left"/>
      <w:pPr>
        <w:tabs>
          <w:tab w:val="num" w:pos="1296"/>
        </w:tabs>
        <w:ind w:left="1296" w:hanging="1296"/>
      </w:pPr>
      <w:rPr>
        <w:rFonts w:cs="Times New Roman" w:hint="default"/>
      </w:rPr>
    </w:lvl>
    <w:lvl w:ilvl="7">
      <w:start w:val="1"/>
      <w:numFmt w:val="decimal"/>
      <w:pStyle w:val="Cmsor8"/>
      <w:lvlText w:val="%1.%2.%3.%4.%5.%6.%7.%8"/>
      <w:lvlJc w:val="left"/>
      <w:pPr>
        <w:tabs>
          <w:tab w:val="num" w:pos="1440"/>
        </w:tabs>
        <w:ind w:left="1440" w:hanging="1440"/>
      </w:pPr>
      <w:rPr>
        <w:rFonts w:cs="Times New Roman" w:hint="default"/>
      </w:rPr>
    </w:lvl>
    <w:lvl w:ilvl="8">
      <w:start w:val="1"/>
      <w:numFmt w:val="decimal"/>
      <w:pStyle w:val="Cmsor9"/>
      <w:lvlText w:val="%1.%2.%3.%4.%5.%6.%7.%8.%9"/>
      <w:lvlJc w:val="left"/>
      <w:pPr>
        <w:tabs>
          <w:tab w:val="num" w:pos="1584"/>
        </w:tabs>
        <w:ind w:left="1584" w:hanging="1584"/>
      </w:pPr>
      <w:rPr>
        <w:rFonts w:cs="Times New Roman" w:hint="default"/>
      </w:rPr>
    </w:lvl>
  </w:abstractNum>
  <w:abstractNum w:abstractNumId="10" w15:restartNumberingAfterBreak="0">
    <w:nsid w:val="15ED59C1"/>
    <w:multiLevelType w:val="hybridMultilevel"/>
    <w:tmpl w:val="6396D7BA"/>
    <w:lvl w:ilvl="0" w:tplc="AEE2860A">
      <w:start w:val="4"/>
      <w:numFmt w:val="decimal"/>
      <w:lvlText w:val="%1."/>
      <w:lvlJc w:val="left"/>
      <w:pPr>
        <w:tabs>
          <w:tab w:val="num" w:pos="720"/>
        </w:tabs>
        <w:ind w:left="720" w:hanging="360"/>
      </w:pPr>
      <w:rPr>
        <w:rFonts w:cs="Times New Roman" w:hint="default"/>
      </w:rPr>
    </w:lvl>
    <w:lvl w:ilvl="1" w:tplc="483A5F1A">
      <w:start w:val="2"/>
      <w:numFmt w:val="upperRoman"/>
      <w:lvlText w:val="%2."/>
      <w:lvlJc w:val="left"/>
      <w:pPr>
        <w:tabs>
          <w:tab w:val="num" w:pos="1800"/>
        </w:tabs>
        <w:ind w:left="1800" w:hanging="720"/>
      </w:pPr>
      <w:rPr>
        <w:rFonts w:cs="Times New Roman" w:hint="default"/>
        <w:b/>
      </w:rPr>
    </w:lvl>
    <w:lvl w:ilvl="2" w:tplc="435A51B8">
      <w:start w:val="5"/>
      <w:numFmt w:val="bullet"/>
      <w:lvlText w:val="-"/>
      <w:lvlJc w:val="left"/>
      <w:pPr>
        <w:ind w:left="2340" w:hanging="360"/>
      </w:pPr>
      <w:rPr>
        <w:rFonts w:ascii="Garamond" w:eastAsia="Times New Roman" w:hAnsi="Garamond" w:hint="default"/>
      </w:rPr>
    </w:lvl>
    <w:lvl w:ilvl="3" w:tplc="040E000F">
      <w:start w:val="1"/>
      <w:numFmt w:val="decimal"/>
      <w:lvlText w:val="%4."/>
      <w:lvlJc w:val="left"/>
      <w:pPr>
        <w:tabs>
          <w:tab w:val="num" w:pos="2880"/>
        </w:tabs>
        <w:ind w:left="2880" w:hanging="360"/>
      </w:pPr>
      <w:rPr>
        <w:rFonts w:cs="Times New Roman"/>
      </w:rPr>
    </w:lvl>
    <w:lvl w:ilvl="4" w:tplc="761A2EC6">
      <w:start w:val="1"/>
      <w:numFmt w:val="lowerLetter"/>
      <w:lvlText w:val="%5)"/>
      <w:lvlJc w:val="left"/>
      <w:pPr>
        <w:ind w:left="3600" w:hanging="360"/>
      </w:pPr>
      <w:rPr>
        <w:rFonts w:cs="Times New Roman" w:hint="default"/>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833D99"/>
    <w:multiLevelType w:val="multilevel"/>
    <w:tmpl w:val="C91815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4280"/>
        </w:tabs>
        <w:ind w:left="4280" w:hanging="144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7130"/>
        </w:tabs>
        <w:ind w:left="7130" w:hanging="216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2" w15:restartNumberingAfterBreak="0">
    <w:nsid w:val="2EB9375B"/>
    <w:multiLevelType w:val="multilevel"/>
    <w:tmpl w:val="6D02759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ascii="Bookman Old Style" w:hAnsi="Bookman Old Style" w:cs="Times New Roman" w:hint="default"/>
        <w:b/>
        <w:sz w:val="24"/>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318F0913"/>
    <w:multiLevelType w:val="hybridMultilevel"/>
    <w:tmpl w:val="059EECC0"/>
    <w:lvl w:ilvl="0" w:tplc="CC90321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7AE5902"/>
    <w:multiLevelType w:val="multilevel"/>
    <w:tmpl w:val="E1CE2C3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5" w15:restartNumberingAfterBreak="0">
    <w:nsid w:val="385021B6"/>
    <w:multiLevelType w:val="hybridMultilevel"/>
    <w:tmpl w:val="D9123102"/>
    <w:lvl w:ilvl="0" w:tplc="040E000B">
      <w:start w:val="1"/>
      <w:numFmt w:val="bullet"/>
      <w:lvlText w:val=""/>
      <w:lvlJc w:val="left"/>
      <w:pPr>
        <w:ind w:left="1145" w:hanging="360"/>
      </w:pPr>
      <w:rPr>
        <w:rFonts w:ascii="Wingdings" w:hAnsi="Wingdings" w:hint="default"/>
      </w:rPr>
    </w:lvl>
    <w:lvl w:ilvl="1" w:tplc="040E0003">
      <w:start w:val="1"/>
      <w:numFmt w:val="bullet"/>
      <w:lvlText w:val="o"/>
      <w:lvlJc w:val="left"/>
      <w:pPr>
        <w:ind w:left="1865" w:hanging="360"/>
      </w:pPr>
      <w:rPr>
        <w:rFonts w:ascii="Courier New" w:hAnsi="Courier New" w:hint="default"/>
      </w:rPr>
    </w:lvl>
    <w:lvl w:ilvl="2" w:tplc="040E0005">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6" w15:restartNumberingAfterBreak="0">
    <w:nsid w:val="395F1F5E"/>
    <w:multiLevelType w:val="hybridMultilevel"/>
    <w:tmpl w:val="BB286424"/>
    <w:lvl w:ilvl="0" w:tplc="28A81386">
      <w:start w:val="1"/>
      <w:numFmt w:val="lowerLetter"/>
      <w:lvlText w:val="%1)"/>
      <w:lvlJc w:val="left"/>
      <w:pPr>
        <w:ind w:left="360" w:hanging="360"/>
      </w:pPr>
      <w:rPr>
        <w:rFonts w:cs="Times New Roman" w:hint="default"/>
        <w:b/>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7" w15:restartNumberingAfterBreak="0">
    <w:nsid w:val="3ABE52D0"/>
    <w:multiLevelType w:val="multilevel"/>
    <w:tmpl w:val="ADB0EE8E"/>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ind w:left="951" w:hanging="525"/>
      </w:pPr>
      <w:rPr>
        <w:rFonts w:cs="Times New Roman" w:hint="default"/>
        <w:sz w:val="24"/>
      </w:rPr>
    </w:lvl>
    <w:lvl w:ilvl="2">
      <w:start w:val="1"/>
      <w:numFmt w:val="decimal"/>
      <w:isLgl/>
      <w:lvlText w:val="%1.%2.%3"/>
      <w:lvlJc w:val="left"/>
      <w:pPr>
        <w:ind w:left="1146" w:hanging="720"/>
      </w:pPr>
      <w:rPr>
        <w:rFonts w:cs="Times New Roman" w:hint="default"/>
        <w:sz w:val="24"/>
      </w:rPr>
    </w:lvl>
    <w:lvl w:ilvl="3">
      <w:start w:val="1"/>
      <w:numFmt w:val="decimal"/>
      <w:isLgl/>
      <w:lvlText w:val="%1.%2.%3.%4"/>
      <w:lvlJc w:val="left"/>
      <w:pPr>
        <w:ind w:left="1146" w:hanging="720"/>
      </w:pPr>
      <w:rPr>
        <w:rFonts w:cs="Times New Roman" w:hint="default"/>
        <w:sz w:val="24"/>
      </w:rPr>
    </w:lvl>
    <w:lvl w:ilvl="4">
      <w:start w:val="1"/>
      <w:numFmt w:val="decimal"/>
      <w:isLgl/>
      <w:lvlText w:val="%1.%2.%3.%4.%5"/>
      <w:lvlJc w:val="left"/>
      <w:pPr>
        <w:ind w:left="1506" w:hanging="1080"/>
      </w:pPr>
      <w:rPr>
        <w:rFonts w:cs="Times New Roman" w:hint="default"/>
        <w:sz w:val="24"/>
      </w:rPr>
    </w:lvl>
    <w:lvl w:ilvl="5">
      <w:start w:val="1"/>
      <w:numFmt w:val="decimal"/>
      <w:isLgl/>
      <w:lvlText w:val="%1.%2.%3.%4.%5.%6"/>
      <w:lvlJc w:val="left"/>
      <w:pPr>
        <w:ind w:left="1506" w:hanging="1080"/>
      </w:pPr>
      <w:rPr>
        <w:rFonts w:cs="Times New Roman" w:hint="default"/>
        <w:sz w:val="24"/>
      </w:rPr>
    </w:lvl>
    <w:lvl w:ilvl="6">
      <w:start w:val="1"/>
      <w:numFmt w:val="decimal"/>
      <w:isLgl/>
      <w:lvlText w:val="%1.%2.%3.%4.%5.%6.%7"/>
      <w:lvlJc w:val="left"/>
      <w:pPr>
        <w:ind w:left="1866" w:hanging="1440"/>
      </w:pPr>
      <w:rPr>
        <w:rFonts w:cs="Times New Roman" w:hint="default"/>
        <w:sz w:val="24"/>
      </w:rPr>
    </w:lvl>
    <w:lvl w:ilvl="7">
      <w:start w:val="1"/>
      <w:numFmt w:val="decimal"/>
      <w:isLgl/>
      <w:lvlText w:val="%1.%2.%3.%4.%5.%6.%7.%8"/>
      <w:lvlJc w:val="left"/>
      <w:pPr>
        <w:ind w:left="1866" w:hanging="1440"/>
      </w:pPr>
      <w:rPr>
        <w:rFonts w:cs="Times New Roman" w:hint="default"/>
        <w:sz w:val="24"/>
      </w:rPr>
    </w:lvl>
    <w:lvl w:ilvl="8">
      <w:start w:val="1"/>
      <w:numFmt w:val="decimal"/>
      <w:isLgl/>
      <w:lvlText w:val="%1.%2.%3.%4.%5.%6.%7.%8.%9"/>
      <w:lvlJc w:val="left"/>
      <w:pPr>
        <w:ind w:left="2226" w:hanging="1800"/>
      </w:pPr>
      <w:rPr>
        <w:rFonts w:cs="Times New Roman" w:hint="default"/>
        <w:sz w:val="24"/>
      </w:rPr>
    </w:lvl>
  </w:abstractNum>
  <w:abstractNum w:abstractNumId="18" w15:restartNumberingAfterBreak="0">
    <w:nsid w:val="3D151744"/>
    <w:multiLevelType w:val="hybridMultilevel"/>
    <w:tmpl w:val="93DE57DE"/>
    <w:lvl w:ilvl="0" w:tplc="2CD8B676">
      <w:start w:val="1"/>
      <w:numFmt w:val="bullet"/>
      <w:lvlText w:val=""/>
      <w:lvlJc w:val="left"/>
      <w:pPr>
        <w:tabs>
          <w:tab w:val="num" w:pos="720"/>
        </w:tabs>
        <w:ind w:left="720" w:hanging="360"/>
      </w:pPr>
      <w:rPr>
        <w:rFonts w:ascii="Symbol" w:hAnsi="Symbol" w:hint="default"/>
      </w:rPr>
    </w:lvl>
    <w:lvl w:ilvl="1" w:tplc="6F00DDE4">
      <w:start w:val="1"/>
      <w:numFmt w:val="bullet"/>
      <w:pStyle w:val="Felsorols2"/>
      <w:lvlText w:val=""/>
      <w:lvlJc w:val="left"/>
      <w:pPr>
        <w:tabs>
          <w:tab w:val="num" w:pos="1440"/>
        </w:tabs>
        <w:ind w:left="1440" w:hanging="360"/>
      </w:pPr>
      <w:rPr>
        <w:rFonts w:ascii="Symbol" w:hAnsi="Symbol" w:hint="default"/>
      </w:rPr>
    </w:lvl>
    <w:lvl w:ilvl="2" w:tplc="0B24E2F6" w:tentative="1">
      <w:start w:val="1"/>
      <w:numFmt w:val="bullet"/>
      <w:lvlText w:val=""/>
      <w:lvlJc w:val="left"/>
      <w:pPr>
        <w:tabs>
          <w:tab w:val="num" w:pos="2160"/>
        </w:tabs>
        <w:ind w:left="2160" w:hanging="360"/>
      </w:pPr>
      <w:rPr>
        <w:rFonts w:ascii="Wingdings" w:hAnsi="Wingdings" w:hint="default"/>
      </w:rPr>
    </w:lvl>
    <w:lvl w:ilvl="3" w:tplc="B6D83128" w:tentative="1">
      <w:start w:val="1"/>
      <w:numFmt w:val="bullet"/>
      <w:lvlText w:val=""/>
      <w:lvlJc w:val="left"/>
      <w:pPr>
        <w:tabs>
          <w:tab w:val="num" w:pos="2880"/>
        </w:tabs>
        <w:ind w:left="2880" w:hanging="360"/>
      </w:pPr>
      <w:rPr>
        <w:rFonts w:ascii="Symbol" w:hAnsi="Symbol" w:hint="default"/>
      </w:rPr>
    </w:lvl>
    <w:lvl w:ilvl="4" w:tplc="4D84255E" w:tentative="1">
      <w:start w:val="1"/>
      <w:numFmt w:val="bullet"/>
      <w:lvlText w:val="o"/>
      <w:lvlJc w:val="left"/>
      <w:pPr>
        <w:tabs>
          <w:tab w:val="num" w:pos="3600"/>
        </w:tabs>
        <w:ind w:left="3600" w:hanging="360"/>
      </w:pPr>
      <w:rPr>
        <w:rFonts w:ascii="Courier New" w:hAnsi="Courier New" w:hint="default"/>
      </w:rPr>
    </w:lvl>
    <w:lvl w:ilvl="5" w:tplc="EB8ABF9A" w:tentative="1">
      <w:start w:val="1"/>
      <w:numFmt w:val="bullet"/>
      <w:lvlText w:val=""/>
      <w:lvlJc w:val="left"/>
      <w:pPr>
        <w:tabs>
          <w:tab w:val="num" w:pos="4320"/>
        </w:tabs>
        <w:ind w:left="4320" w:hanging="360"/>
      </w:pPr>
      <w:rPr>
        <w:rFonts w:ascii="Wingdings" w:hAnsi="Wingdings" w:hint="default"/>
      </w:rPr>
    </w:lvl>
    <w:lvl w:ilvl="6" w:tplc="2CFE97F2" w:tentative="1">
      <w:start w:val="1"/>
      <w:numFmt w:val="bullet"/>
      <w:lvlText w:val=""/>
      <w:lvlJc w:val="left"/>
      <w:pPr>
        <w:tabs>
          <w:tab w:val="num" w:pos="5040"/>
        </w:tabs>
        <w:ind w:left="5040" w:hanging="360"/>
      </w:pPr>
      <w:rPr>
        <w:rFonts w:ascii="Symbol" w:hAnsi="Symbol" w:hint="default"/>
      </w:rPr>
    </w:lvl>
    <w:lvl w:ilvl="7" w:tplc="A68611CE" w:tentative="1">
      <w:start w:val="1"/>
      <w:numFmt w:val="bullet"/>
      <w:lvlText w:val="o"/>
      <w:lvlJc w:val="left"/>
      <w:pPr>
        <w:tabs>
          <w:tab w:val="num" w:pos="5760"/>
        </w:tabs>
        <w:ind w:left="5760" w:hanging="360"/>
      </w:pPr>
      <w:rPr>
        <w:rFonts w:ascii="Courier New" w:hAnsi="Courier New" w:hint="default"/>
      </w:rPr>
    </w:lvl>
    <w:lvl w:ilvl="8" w:tplc="5B58C3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35A1A"/>
    <w:multiLevelType w:val="multilevel"/>
    <w:tmpl w:val="C486FE62"/>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0" w15:restartNumberingAfterBreak="0">
    <w:nsid w:val="40425C31"/>
    <w:multiLevelType w:val="hybridMultilevel"/>
    <w:tmpl w:val="28EEAAC0"/>
    <w:lvl w:ilvl="0" w:tplc="C8609046">
      <w:start w:val="13"/>
      <w:numFmt w:val="bullet"/>
      <w:pStyle w:val="Szmozottlista"/>
      <w:lvlText w:val="-"/>
      <w:lvlJc w:val="left"/>
      <w:pPr>
        <w:ind w:left="1854" w:hanging="360"/>
      </w:pPr>
      <w:rPr>
        <w:rFonts w:ascii="Garamond" w:eastAsia="Times New Roman" w:hAnsi="Garamond" w:hint="default"/>
      </w:rPr>
    </w:lvl>
    <w:lvl w:ilvl="1" w:tplc="040E0003">
      <w:start w:val="1"/>
      <w:numFmt w:val="bullet"/>
      <w:lvlText w:val="o"/>
      <w:lvlJc w:val="left"/>
      <w:pPr>
        <w:ind w:left="2574" w:hanging="360"/>
      </w:pPr>
      <w:rPr>
        <w:rFonts w:ascii="Courier New" w:hAnsi="Courier New" w:hint="default"/>
      </w:rPr>
    </w:lvl>
    <w:lvl w:ilvl="2" w:tplc="17C0A9F2">
      <w:numFmt w:val="bullet"/>
      <w:lvlText w:val="–"/>
      <w:lvlJc w:val="left"/>
      <w:pPr>
        <w:ind w:left="3294" w:hanging="360"/>
      </w:pPr>
      <w:rPr>
        <w:rFonts w:ascii="Bookman Old Style" w:eastAsia="Times New Roman" w:hAnsi="Bookman Old Style"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1" w15:restartNumberingAfterBreak="0">
    <w:nsid w:val="41261C77"/>
    <w:multiLevelType w:val="multilevel"/>
    <w:tmpl w:val="671A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F2595"/>
    <w:multiLevelType w:val="hybridMultilevel"/>
    <w:tmpl w:val="E8BC27CC"/>
    <w:lvl w:ilvl="0" w:tplc="01D0FEA0">
      <w:start w:val="1"/>
      <w:numFmt w:val="decimal"/>
      <w:lvlText w:val="%1."/>
      <w:lvlJc w:val="left"/>
      <w:pPr>
        <w:ind w:left="1440" w:hanging="360"/>
      </w:pPr>
      <w:rPr>
        <w:rFonts w:cs="Times New Roman"/>
        <w:b w:val="0"/>
      </w:rPr>
    </w:lvl>
    <w:lvl w:ilvl="1" w:tplc="040E0019">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23" w15:restartNumberingAfterBreak="0">
    <w:nsid w:val="435F5C85"/>
    <w:multiLevelType w:val="hybridMultilevel"/>
    <w:tmpl w:val="E116BA26"/>
    <w:lvl w:ilvl="0" w:tplc="2ADC8E0C">
      <w:start w:val="1"/>
      <w:numFmt w:val="decimal"/>
      <w:lvlText w:val="%1."/>
      <w:lvlJc w:val="left"/>
      <w:pPr>
        <w:ind w:left="2880" w:hanging="360"/>
      </w:pPr>
      <w:rPr>
        <w:rFonts w:cs="Times New Roman" w:hint="default"/>
      </w:rPr>
    </w:lvl>
    <w:lvl w:ilvl="1" w:tplc="040E0019" w:tentative="1">
      <w:start w:val="1"/>
      <w:numFmt w:val="lowerLetter"/>
      <w:lvlText w:val="%2."/>
      <w:lvlJc w:val="left"/>
      <w:pPr>
        <w:ind w:left="3600" w:hanging="360"/>
      </w:pPr>
      <w:rPr>
        <w:rFonts w:cs="Times New Roman"/>
      </w:rPr>
    </w:lvl>
    <w:lvl w:ilvl="2" w:tplc="040E001B" w:tentative="1">
      <w:start w:val="1"/>
      <w:numFmt w:val="lowerRoman"/>
      <w:lvlText w:val="%3."/>
      <w:lvlJc w:val="right"/>
      <w:pPr>
        <w:ind w:left="4320" w:hanging="180"/>
      </w:pPr>
      <w:rPr>
        <w:rFonts w:cs="Times New Roman"/>
      </w:rPr>
    </w:lvl>
    <w:lvl w:ilvl="3" w:tplc="040E000F" w:tentative="1">
      <w:start w:val="1"/>
      <w:numFmt w:val="decimal"/>
      <w:lvlText w:val="%4."/>
      <w:lvlJc w:val="left"/>
      <w:pPr>
        <w:ind w:left="5040" w:hanging="360"/>
      </w:pPr>
      <w:rPr>
        <w:rFonts w:cs="Times New Roman"/>
      </w:rPr>
    </w:lvl>
    <w:lvl w:ilvl="4" w:tplc="040E0019" w:tentative="1">
      <w:start w:val="1"/>
      <w:numFmt w:val="lowerLetter"/>
      <w:lvlText w:val="%5."/>
      <w:lvlJc w:val="left"/>
      <w:pPr>
        <w:ind w:left="5760" w:hanging="360"/>
      </w:pPr>
      <w:rPr>
        <w:rFonts w:cs="Times New Roman"/>
      </w:rPr>
    </w:lvl>
    <w:lvl w:ilvl="5" w:tplc="040E001B" w:tentative="1">
      <w:start w:val="1"/>
      <w:numFmt w:val="lowerRoman"/>
      <w:lvlText w:val="%6."/>
      <w:lvlJc w:val="right"/>
      <w:pPr>
        <w:ind w:left="6480" w:hanging="180"/>
      </w:pPr>
      <w:rPr>
        <w:rFonts w:cs="Times New Roman"/>
      </w:rPr>
    </w:lvl>
    <w:lvl w:ilvl="6" w:tplc="040E000F" w:tentative="1">
      <w:start w:val="1"/>
      <w:numFmt w:val="decimal"/>
      <w:lvlText w:val="%7."/>
      <w:lvlJc w:val="left"/>
      <w:pPr>
        <w:ind w:left="7200" w:hanging="360"/>
      </w:pPr>
      <w:rPr>
        <w:rFonts w:cs="Times New Roman"/>
      </w:rPr>
    </w:lvl>
    <w:lvl w:ilvl="7" w:tplc="040E0019" w:tentative="1">
      <w:start w:val="1"/>
      <w:numFmt w:val="lowerLetter"/>
      <w:lvlText w:val="%8."/>
      <w:lvlJc w:val="left"/>
      <w:pPr>
        <w:ind w:left="7920" w:hanging="360"/>
      </w:pPr>
      <w:rPr>
        <w:rFonts w:cs="Times New Roman"/>
      </w:rPr>
    </w:lvl>
    <w:lvl w:ilvl="8" w:tplc="040E001B" w:tentative="1">
      <w:start w:val="1"/>
      <w:numFmt w:val="lowerRoman"/>
      <w:lvlText w:val="%9."/>
      <w:lvlJc w:val="right"/>
      <w:pPr>
        <w:ind w:left="8640" w:hanging="180"/>
      </w:pPr>
      <w:rPr>
        <w:rFonts w:cs="Times New Roman"/>
      </w:rPr>
    </w:lvl>
  </w:abstractNum>
  <w:abstractNum w:abstractNumId="24" w15:restartNumberingAfterBreak="0">
    <w:nsid w:val="44F246B8"/>
    <w:multiLevelType w:val="multilevel"/>
    <w:tmpl w:val="7B6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10BF6"/>
    <w:multiLevelType w:val="multilevel"/>
    <w:tmpl w:val="3E64CBE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6697DDF"/>
    <w:multiLevelType w:val="multilevel"/>
    <w:tmpl w:val="5650B982"/>
    <w:lvl w:ilvl="0">
      <w:start w:val="14"/>
      <w:numFmt w:val="decimal"/>
      <w:lvlText w:val="%1"/>
      <w:lvlJc w:val="left"/>
      <w:pPr>
        <w:ind w:left="525" w:hanging="52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7" w15:restartNumberingAfterBreak="0">
    <w:nsid w:val="50B32995"/>
    <w:multiLevelType w:val="multilevel"/>
    <w:tmpl w:val="C6FEA882"/>
    <w:lvl w:ilvl="0">
      <w:start w:val="15"/>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511F4A6C"/>
    <w:multiLevelType w:val="multilevel"/>
    <w:tmpl w:val="892E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92442"/>
    <w:multiLevelType w:val="multilevel"/>
    <w:tmpl w:val="E37E19A4"/>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b w:val="0"/>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30" w15:restartNumberingAfterBreak="0">
    <w:nsid w:val="5EA524AB"/>
    <w:multiLevelType w:val="multilevel"/>
    <w:tmpl w:val="BD84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138C4"/>
    <w:multiLevelType w:val="multilevel"/>
    <w:tmpl w:val="065E8354"/>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712"/>
        </w:tabs>
        <w:ind w:left="3712" w:hanging="144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32" w15:restartNumberingAfterBreak="0">
    <w:nsid w:val="640A2ED0"/>
    <w:multiLevelType w:val="multilevel"/>
    <w:tmpl w:val="D39C91AA"/>
    <w:styleLink w:val="Stlus7"/>
    <w:lvl w:ilvl="0">
      <w:start w:val="1"/>
      <w:numFmt w:val="decimal"/>
      <w:lvlText w:val="%1."/>
      <w:lvlJc w:val="left"/>
      <w:pPr>
        <w:tabs>
          <w:tab w:val="num" w:pos="1080"/>
        </w:tabs>
        <w:ind w:left="1080" w:hanging="360"/>
      </w:pPr>
      <w:rPr>
        <w:rFonts w:cs="Times New Roman" w:hint="default"/>
      </w:rPr>
    </w:lvl>
    <w:lvl w:ilvl="1">
      <w:start w:val="3"/>
      <w:numFmt w:val="decimal"/>
      <w:lvlText w:val="%1.%2."/>
      <w:lvlJc w:val="left"/>
      <w:pPr>
        <w:tabs>
          <w:tab w:val="num" w:pos="1512"/>
        </w:tabs>
        <w:ind w:left="1512" w:hanging="432"/>
      </w:pPr>
      <w:rPr>
        <w:rFonts w:cs="Times New Roman" w:hint="default"/>
      </w:rPr>
    </w:lvl>
    <w:lvl w:ilvl="2">
      <w:start w:val="2"/>
      <w:numFmt w:val="decimal"/>
      <w:lvlText w:val="%3.%2.1"/>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3" w15:restartNumberingAfterBreak="0">
    <w:nsid w:val="64543199"/>
    <w:multiLevelType w:val="multilevel"/>
    <w:tmpl w:val="FC34ECB8"/>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34" w15:restartNumberingAfterBreak="0">
    <w:nsid w:val="67127A0E"/>
    <w:multiLevelType w:val="hybridMultilevel"/>
    <w:tmpl w:val="FC6C58B2"/>
    <w:lvl w:ilvl="0" w:tplc="1B76E76A">
      <w:start w:val="1"/>
      <w:numFmt w:val="upperRoman"/>
      <w:lvlText w:val="%1."/>
      <w:lvlJc w:val="left"/>
      <w:pPr>
        <w:ind w:left="1080" w:hanging="72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6AA03989"/>
    <w:multiLevelType w:val="hybridMultilevel"/>
    <w:tmpl w:val="14602912"/>
    <w:lvl w:ilvl="0" w:tplc="FFFFFFFF">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0B2923"/>
    <w:multiLevelType w:val="singleLevel"/>
    <w:tmpl w:val="0520D56C"/>
    <w:lvl w:ilvl="0">
      <w:start w:val="1"/>
      <w:numFmt w:val="bullet"/>
      <w:pStyle w:val="felsorol"/>
      <w:lvlText w:val=""/>
      <w:lvlJc w:val="left"/>
      <w:pPr>
        <w:tabs>
          <w:tab w:val="num" w:pos="360"/>
        </w:tabs>
        <w:ind w:left="360" w:hanging="360"/>
      </w:pPr>
      <w:rPr>
        <w:rFonts w:ascii="Symbol" w:hAnsi="Symbol" w:hint="default"/>
      </w:rPr>
    </w:lvl>
  </w:abstractNum>
  <w:abstractNum w:abstractNumId="37" w15:restartNumberingAfterBreak="0">
    <w:nsid w:val="73002354"/>
    <w:multiLevelType w:val="hybridMultilevel"/>
    <w:tmpl w:val="03984D78"/>
    <w:lvl w:ilvl="0" w:tplc="8CFE76D6">
      <w:start w:val="1"/>
      <w:numFmt w:val="decimal"/>
      <w:lvlText w:val="%1."/>
      <w:lvlJc w:val="left"/>
      <w:pPr>
        <w:tabs>
          <w:tab w:val="num" w:pos="720"/>
        </w:tabs>
        <w:ind w:left="720" w:hanging="360"/>
      </w:pPr>
      <w:rPr>
        <w:rFonts w:cs="Times New Roman" w:hint="default"/>
      </w:rPr>
    </w:lvl>
    <w:lvl w:ilvl="1" w:tplc="9620E768" w:tentative="1">
      <w:start w:val="1"/>
      <w:numFmt w:val="lowerLetter"/>
      <w:lvlText w:val="%2."/>
      <w:lvlJc w:val="left"/>
      <w:pPr>
        <w:tabs>
          <w:tab w:val="num" w:pos="1440"/>
        </w:tabs>
        <w:ind w:left="1440" w:hanging="360"/>
      </w:pPr>
      <w:rPr>
        <w:rFonts w:cs="Times New Roman"/>
      </w:rPr>
    </w:lvl>
    <w:lvl w:ilvl="2" w:tplc="48B47614" w:tentative="1">
      <w:start w:val="1"/>
      <w:numFmt w:val="lowerRoman"/>
      <w:lvlText w:val="%3."/>
      <w:lvlJc w:val="right"/>
      <w:pPr>
        <w:tabs>
          <w:tab w:val="num" w:pos="2160"/>
        </w:tabs>
        <w:ind w:left="2160" w:hanging="180"/>
      </w:pPr>
      <w:rPr>
        <w:rFonts w:cs="Times New Roman"/>
      </w:rPr>
    </w:lvl>
    <w:lvl w:ilvl="3" w:tplc="412EF5FE" w:tentative="1">
      <w:start w:val="1"/>
      <w:numFmt w:val="decimal"/>
      <w:lvlText w:val="%4."/>
      <w:lvlJc w:val="left"/>
      <w:pPr>
        <w:tabs>
          <w:tab w:val="num" w:pos="2880"/>
        </w:tabs>
        <w:ind w:left="2880" w:hanging="360"/>
      </w:pPr>
      <w:rPr>
        <w:rFonts w:cs="Times New Roman"/>
      </w:rPr>
    </w:lvl>
    <w:lvl w:ilvl="4" w:tplc="9BF45050" w:tentative="1">
      <w:start w:val="1"/>
      <w:numFmt w:val="lowerLetter"/>
      <w:lvlText w:val="%5."/>
      <w:lvlJc w:val="left"/>
      <w:pPr>
        <w:tabs>
          <w:tab w:val="num" w:pos="3600"/>
        </w:tabs>
        <w:ind w:left="3600" w:hanging="360"/>
      </w:pPr>
      <w:rPr>
        <w:rFonts w:cs="Times New Roman"/>
      </w:rPr>
    </w:lvl>
    <w:lvl w:ilvl="5" w:tplc="6CF8E020" w:tentative="1">
      <w:start w:val="1"/>
      <w:numFmt w:val="lowerRoman"/>
      <w:lvlText w:val="%6."/>
      <w:lvlJc w:val="right"/>
      <w:pPr>
        <w:tabs>
          <w:tab w:val="num" w:pos="4320"/>
        </w:tabs>
        <w:ind w:left="4320" w:hanging="180"/>
      </w:pPr>
      <w:rPr>
        <w:rFonts w:cs="Times New Roman"/>
      </w:rPr>
    </w:lvl>
    <w:lvl w:ilvl="6" w:tplc="A7700ADC" w:tentative="1">
      <w:start w:val="1"/>
      <w:numFmt w:val="decimal"/>
      <w:lvlText w:val="%7."/>
      <w:lvlJc w:val="left"/>
      <w:pPr>
        <w:tabs>
          <w:tab w:val="num" w:pos="5040"/>
        </w:tabs>
        <w:ind w:left="5040" w:hanging="360"/>
      </w:pPr>
      <w:rPr>
        <w:rFonts w:cs="Times New Roman"/>
      </w:rPr>
    </w:lvl>
    <w:lvl w:ilvl="7" w:tplc="09682A36" w:tentative="1">
      <w:start w:val="1"/>
      <w:numFmt w:val="lowerLetter"/>
      <w:lvlText w:val="%8."/>
      <w:lvlJc w:val="left"/>
      <w:pPr>
        <w:tabs>
          <w:tab w:val="num" w:pos="5760"/>
        </w:tabs>
        <w:ind w:left="5760" w:hanging="360"/>
      </w:pPr>
      <w:rPr>
        <w:rFonts w:cs="Times New Roman"/>
      </w:rPr>
    </w:lvl>
    <w:lvl w:ilvl="8" w:tplc="C7E88C1C"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0A3D72"/>
    <w:multiLevelType w:val="multilevel"/>
    <w:tmpl w:val="26AC228A"/>
    <w:lvl w:ilvl="0">
      <w:start w:val="1"/>
      <w:numFmt w:val="decimal"/>
      <w:lvlText w:val="%1."/>
      <w:lvlJc w:val="left"/>
      <w:pPr>
        <w:tabs>
          <w:tab w:val="num" w:pos="360"/>
        </w:tabs>
        <w:ind w:left="360" w:hanging="360"/>
      </w:pPr>
      <w:rPr>
        <w:rFonts w:cs="Times New Roman" w:hint="default"/>
        <w:b w:val="0"/>
        <w:u w:val="none"/>
      </w:rPr>
    </w:lvl>
    <w:lvl w:ilvl="1">
      <w:start w:val="1"/>
      <w:numFmt w:val="decimal"/>
      <w:isLgl/>
      <w:lvlText w:val="%1.%2."/>
      <w:lvlJc w:val="left"/>
      <w:pPr>
        <w:tabs>
          <w:tab w:val="num" w:pos="930"/>
        </w:tabs>
        <w:ind w:left="930" w:hanging="57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9" w15:restartNumberingAfterBreak="0">
    <w:nsid w:val="7FA66050"/>
    <w:multiLevelType w:val="multilevel"/>
    <w:tmpl w:val="665C6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8"/>
  </w:num>
  <w:num w:numId="3">
    <w:abstractNumId w:val="17"/>
  </w:num>
  <w:num w:numId="4">
    <w:abstractNumId w:val="9"/>
  </w:num>
  <w:num w:numId="5">
    <w:abstractNumId w:val="6"/>
  </w:num>
  <w:num w:numId="6">
    <w:abstractNumId w:val="37"/>
  </w:num>
  <w:num w:numId="7">
    <w:abstractNumId w:val="31"/>
  </w:num>
  <w:num w:numId="8">
    <w:abstractNumId w:val="14"/>
  </w:num>
  <w:num w:numId="9">
    <w:abstractNumId w:val="19"/>
  </w:num>
  <w:num w:numId="10">
    <w:abstractNumId w:val="29"/>
  </w:num>
  <w:num w:numId="11">
    <w:abstractNumId w:val="33"/>
  </w:num>
  <w:num w:numId="12">
    <w:abstractNumId w:val="10"/>
  </w:num>
  <w:num w:numId="13">
    <w:abstractNumId w:val="3"/>
  </w:num>
  <w:num w:numId="14">
    <w:abstractNumId w:val="36"/>
  </w:num>
  <w:num w:numId="15">
    <w:abstractNumId w:val="35"/>
  </w:num>
  <w:num w:numId="16">
    <w:abstractNumId w:val="18"/>
  </w:num>
  <w:num w:numId="17">
    <w:abstractNumId w:val="16"/>
  </w:num>
  <w:num w:numId="18">
    <w:abstractNumId w:val="20"/>
  </w:num>
  <w:num w:numId="19">
    <w:abstractNumId w:val="22"/>
  </w:num>
  <w:num w:numId="20">
    <w:abstractNumId w:val="26"/>
  </w:num>
  <w:num w:numId="21">
    <w:abstractNumId w:val="27"/>
  </w:num>
  <w:num w:numId="22">
    <w:abstractNumId w:val="15"/>
  </w:num>
  <w:num w:numId="23">
    <w:abstractNumId w:val="11"/>
  </w:num>
  <w:num w:numId="24">
    <w:abstractNumId w:val="12"/>
  </w:num>
  <w:num w:numId="25">
    <w:abstractNumId w:val="23"/>
  </w:num>
  <w:num w:numId="26">
    <w:abstractNumId w:val="0"/>
  </w:num>
  <w:num w:numId="27">
    <w:abstractNumId w:val="32"/>
  </w:num>
  <w:num w:numId="28">
    <w:abstractNumId w:val="5"/>
  </w:num>
  <w:num w:numId="29">
    <w:abstractNumId w:val="34"/>
  </w:num>
  <w:num w:numId="30">
    <w:abstractNumId w:val="8"/>
  </w:num>
  <w:num w:numId="31">
    <w:abstractNumId w:val="13"/>
  </w:num>
  <w:num w:numId="32">
    <w:abstractNumId w:val="7"/>
  </w:num>
  <w:num w:numId="33">
    <w:abstractNumId w:val="2"/>
  </w:num>
  <w:num w:numId="34">
    <w:abstractNumId w:val="4"/>
  </w:num>
  <w:num w:numId="35">
    <w:abstractNumId w:val="28"/>
  </w:num>
  <w:num w:numId="36">
    <w:abstractNumId w:val="39"/>
  </w:num>
  <w:num w:numId="37">
    <w:abstractNumId w:val="30"/>
  </w:num>
  <w:num w:numId="38">
    <w:abstractNumId w:val="24"/>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9"/>
  <w:hyphenationZone w:val="425"/>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27"/>
    <w:rsid w:val="00007111"/>
    <w:rsid w:val="00007E77"/>
    <w:rsid w:val="00010CF0"/>
    <w:rsid w:val="000153F1"/>
    <w:rsid w:val="00017570"/>
    <w:rsid w:val="000218DB"/>
    <w:rsid w:val="000272A2"/>
    <w:rsid w:val="000327BC"/>
    <w:rsid w:val="000362BA"/>
    <w:rsid w:val="00041B3F"/>
    <w:rsid w:val="00046066"/>
    <w:rsid w:val="00050128"/>
    <w:rsid w:val="00050877"/>
    <w:rsid w:val="000541C6"/>
    <w:rsid w:val="00056CDA"/>
    <w:rsid w:val="00060457"/>
    <w:rsid w:val="00061469"/>
    <w:rsid w:val="00064069"/>
    <w:rsid w:val="00067199"/>
    <w:rsid w:val="00067F4C"/>
    <w:rsid w:val="0007009E"/>
    <w:rsid w:val="00081CF1"/>
    <w:rsid w:val="000842E5"/>
    <w:rsid w:val="00084995"/>
    <w:rsid w:val="000911CE"/>
    <w:rsid w:val="00093CBE"/>
    <w:rsid w:val="00094F0C"/>
    <w:rsid w:val="00096DC1"/>
    <w:rsid w:val="000A54B8"/>
    <w:rsid w:val="000A616B"/>
    <w:rsid w:val="000A787D"/>
    <w:rsid w:val="000B11A6"/>
    <w:rsid w:val="000B1F7B"/>
    <w:rsid w:val="000B2446"/>
    <w:rsid w:val="000B7820"/>
    <w:rsid w:val="000D0286"/>
    <w:rsid w:val="000D5841"/>
    <w:rsid w:val="000D7AFE"/>
    <w:rsid w:val="000E13B4"/>
    <w:rsid w:val="000E39F6"/>
    <w:rsid w:val="000F18A8"/>
    <w:rsid w:val="000F3AB6"/>
    <w:rsid w:val="00102110"/>
    <w:rsid w:val="001039E5"/>
    <w:rsid w:val="00116D2B"/>
    <w:rsid w:val="001249C7"/>
    <w:rsid w:val="00124A0E"/>
    <w:rsid w:val="0012533C"/>
    <w:rsid w:val="001344AE"/>
    <w:rsid w:val="00142202"/>
    <w:rsid w:val="00147E4E"/>
    <w:rsid w:val="00154347"/>
    <w:rsid w:val="0015522B"/>
    <w:rsid w:val="001638B9"/>
    <w:rsid w:val="00165952"/>
    <w:rsid w:val="00167FD9"/>
    <w:rsid w:val="00173E9B"/>
    <w:rsid w:val="001822F8"/>
    <w:rsid w:val="001837A4"/>
    <w:rsid w:val="00196797"/>
    <w:rsid w:val="00197F7E"/>
    <w:rsid w:val="001A0962"/>
    <w:rsid w:val="001A0B58"/>
    <w:rsid w:val="001A21ED"/>
    <w:rsid w:val="001B1650"/>
    <w:rsid w:val="001B2A8A"/>
    <w:rsid w:val="001B6BAA"/>
    <w:rsid w:val="001C2425"/>
    <w:rsid w:val="001C5463"/>
    <w:rsid w:val="001C5DEB"/>
    <w:rsid w:val="001D2C51"/>
    <w:rsid w:val="001D7D55"/>
    <w:rsid w:val="001E6252"/>
    <w:rsid w:val="001E653D"/>
    <w:rsid w:val="001F59DA"/>
    <w:rsid w:val="001F6886"/>
    <w:rsid w:val="001F6F2E"/>
    <w:rsid w:val="001F75E9"/>
    <w:rsid w:val="001F7C48"/>
    <w:rsid w:val="00210D9E"/>
    <w:rsid w:val="002114D3"/>
    <w:rsid w:val="0021242F"/>
    <w:rsid w:val="00212DA6"/>
    <w:rsid w:val="00213F09"/>
    <w:rsid w:val="00216B66"/>
    <w:rsid w:val="002255EC"/>
    <w:rsid w:val="0022722C"/>
    <w:rsid w:val="00234A5F"/>
    <w:rsid w:val="00236919"/>
    <w:rsid w:val="00244EE3"/>
    <w:rsid w:val="00246278"/>
    <w:rsid w:val="002529F2"/>
    <w:rsid w:val="00256053"/>
    <w:rsid w:val="00260F26"/>
    <w:rsid w:val="00265A39"/>
    <w:rsid w:val="00270155"/>
    <w:rsid w:val="00271526"/>
    <w:rsid w:val="00275FEB"/>
    <w:rsid w:val="0028657C"/>
    <w:rsid w:val="00286C2A"/>
    <w:rsid w:val="002B0AAB"/>
    <w:rsid w:val="002B2145"/>
    <w:rsid w:val="002B28D4"/>
    <w:rsid w:val="002B2C44"/>
    <w:rsid w:val="002B3D59"/>
    <w:rsid w:val="002B4805"/>
    <w:rsid w:val="002B4FE0"/>
    <w:rsid w:val="002C0ABB"/>
    <w:rsid w:val="002C1B2D"/>
    <w:rsid w:val="002C2273"/>
    <w:rsid w:val="002C4B7D"/>
    <w:rsid w:val="002C708C"/>
    <w:rsid w:val="002D495A"/>
    <w:rsid w:val="002E3D8F"/>
    <w:rsid w:val="002E45CE"/>
    <w:rsid w:val="002E5182"/>
    <w:rsid w:val="002F2829"/>
    <w:rsid w:val="002F4818"/>
    <w:rsid w:val="002F78E1"/>
    <w:rsid w:val="003003D8"/>
    <w:rsid w:val="00304868"/>
    <w:rsid w:val="00306BB5"/>
    <w:rsid w:val="00310CE7"/>
    <w:rsid w:val="003114A2"/>
    <w:rsid w:val="0031200D"/>
    <w:rsid w:val="00321A87"/>
    <w:rsid w:val="003237BA"/>
    <w:rsid w:val="00325982"/>
    <w:rsid w:val="003271F3"/>
    <w:rsid w:val="0033293C"/>
    <w:rsid w:val="00332E4C"/>
    <w:rsid w:val="0033392E"/>
    <w:rsid w:val="00334043"/>
    <w:rsid w:val="00335CB6"/>
    <w:rsid w:val="00336843"/>
    <w:rsid w:val="00340B27"/>
    <w:rsid w:val="00341BA8"/>
    <w:rsid w:val="00344D04"/>
    <w:rsid w:val="00355A58"/>
    <w:rsid w:val="003573C9"/>
    <w:rsid w:val="00361656"/>
    <w:rsid w:val="0036405B"/>
    <w:rsid w:val="00365AEC"/>
    <w:rsid w:val="00370E67"/>
    <w:rsid w:val="00384530"/>
    <w:rsid w:val="00391732"/>
    <w:rsid w:val="0039479B"/>
    <w:rsid w:val="003A0AEC"/>
    <w:rsid w:val="003A349E"/>
    <w:rsid w:val="003A63F4"/>
    <w:rsid w:val="003B60A1"/>
    <w:rsid w:val="003C3FDA"/>
    <w:rsid w:val="003D79FC"/>
    <w:rsid w:val="003E4B0E"/>
    <w:rsid w:val="003F017C"/>
    <w:rsid w:val="003F0CE7"/>
    <w:rsid w:val="003F25A0"/>
    <w:rsid w:val="003F45A4"/>
    <w:rsid w:val="003F4AAA"/>
    <w:rsid w:val="003F51D3"/>
    <w:rsid w:val="004037B6"/>
    <w:rsid w:val="0041401D"/>
    <w:rsid w:val="00420AC1"/>
    <w:rsid w:val="00422428"/>
    <w:rsid w:val="00423490"/>
    <w:rsid w:val="00423B85"/>
    <w:rsid w:val="00423FC7"/>
    <w:rsid w:val="004371A9"/>
    <w:rsid w:val="00441766"/>
    <w:rsid w:val="004429D1"/>
    <w:rsid w:val="00443C6E"/>
    <w:rsid w:val="004513D5"/>
    <w:rsid w:val="004617CA"/>
    <w:rsid w:val="00461F5D"/>
    <w:rsid w:val="004639D8"/>
    <w:rsid w:val="00471991"/>
    <w:rsid w:val="00471E99"/>
    <w:rsid w:val="00475282"/>
    <w:rsid w:val="00476BB9"/>
    <w:rsid w:val="0048308A"/>
    <w:rsid w:val="00483429"/>
    <w:rsid w:val="00494ADC"/>
    <w:rsid w:val="004A3841"/>
    <w:rsid w:val="004A6E26"/>
    <w:rsid w:val="004B1DCE"/>
    <w:rsid w:val="004B5F9A"/>
    <w:rsid w:val="004B6403"/>
    <w:rsid w:val="004B6B20"/>
    <w:rsid w:val="004C318C"/>
    <w:rsid w:val="004D133D"/>
    <w:rsid w:val="004D1F8C"/>
    <w:rsid w:val="004D397D"/>
    <w:rsid w:val="004E1BFD"/>
    <w:rsid w:val="004F5CFA"/>
    <w:rsid w:val="004F7862"/>
    <w:rsid w:val="00513E69"/>
    <w:rsid w:val="00514E65"/>
    <w:rsid w:val="005159D3"/>
    <w:rsid w:val="0051703D"/>
    <w:rsid w:val="005442D8"/>
    <w:rsid w:val="00544B2E"/>
    <w:rsid w:val="00554E80"/>
    <w:rsid w:val="005566F9"/>
    <w:rsid w:val="005620B0"/>
    <w:rsid w:val="00565AF9"/>
    <w:rsid w:val="00567493"/>
    <w:rsid w:val="00572D57"/>
    <w:rsid w:val="00575905"/>
    <w:rsid w:val="005811F5"/>
    <w:rsid w:val="00590128"/>
    <w:rsid w:val="00597FA6"/>
    <w:rsid w:val="005A292F"/>
    <w:rsid w:val="005A6C80"/>
    <w:rsid w:val="005C00EB"/>
    <w:rsid w:val="005C070D"/>
    <w:rsid w:val="005C7B02"/>
    <w:rsid w:val="005D0E00"/>
    <w:rsid w:val="005D334D"/>
    <w:rsid w:val="005D5A4A"/>
    <w:rsid w:val="005D6409"/>
    <w:rsid w:val="005D7E60"/>
    <w:rsid w:val="005E067A"/>
    <w:rsid w:val="005E4CD2"/>
    <w:rsid w:val="00605838"/>
    <w:rsid w:val="00606CAD"/>
    <w:rsid w:val="00606E4E"/>
    <w:rsid w:val="006110A4"/>
    <w:rsid w:val="00622365"/>
    <w:rsid w:val="006223C7"/>
    <w:rsid w:val="00626961"/>
    <w:rsid w:val="00632FD8"/>
    <w:rsid w:val="00633827"/>
    <w:rsid w:val="0063721C"/>
    <w:rsid w:val="006374E3"/>
    <w:rsid w:val="006411DB"/>
    <w:rsid w:val="00642566"/>
    <w:rsid w:val="00643ADF"/>
    <w:rsid w:val="00645286"/>
    <w:rsid w:val="006454AA"/>
    <w:rsid w:val="006564F2"/>
    <w:rsid w:val="00666145"/>
    <w:rsid w:val="00675012"/>
    <w:rsid w:val="006927BC"/>
    <w:rsid w:val="00695DDA"/>
    <w:rsid w:val="00697D88"/>
    <w:rsid w:val="006A0F8D"/>
    <w:rsid w:val="006A20D4"/>
    <w:rsid w:val="006B13AD"/>
    <w:rsid w:val="006B3402"/>
    <w:rsid w:val="006B4A39"/>
    <w:rsid w:val="006C3EE9"/>
    <w:rsid w:val="006C6AAA"/>
    <w:rsid w:val="006D4828"/>
    <w:rsid w:val="006E2E1E"/>
    <w:rsid w:val="006E33B9"/>
    <w:rsid w:val="006E5808"/>
    <w:rsid w:val="006F06EB"/>
    <w:rsid w:val="006F4B50"/>
    <w:rsid w:val="006F582F"/>
    <w:rsid w:val="006F79B5"/>
    <w:rsid w:val="00703FC2"/>
    <w:rsid w:val="0070419D"/>
    <w:rsid w:val="00704817"/>
    <w:rsid w:val="007052E0"/>
    <w:rsid w:val="00706901"/>
    <w:rsid w:val="00713616"/>
    <w:rsid w:val="00713FA1"/>
    <w:rsid w:val="007164C3"/>
    <w:rsid w:val="007207A4"/>
    <w:rsid w:val="00726502"/>
    <w:rsid w:val="00727918"/>
    <w:rsid w:val="00734C9D"/>
    <w:rsid w:val="00734D3B"/>
    <w:rsid w:val="00735F5F"/>
    <w:rsid w:val="00741BE2"/>
    <w:rsid w:val="00742D02"/>
    <w:rsid w:val="00742E25"/>
    <w:rsid w:val="007437DC"/>
    <w:rsid w:val="0074482A"/>
    <w:rsid w:val="00747036"/>
    <w:rsid w:val="0075049C"/>
    <w:rsid w:val="0075067E"/>
    <w:rsid w:val="007509ED"/>
    <w:rsid w:val="00751748"/>
    <w:rsid w:val="00753E2F"/>
    <w:rsid w:val="00761D38"/>
    <w:rsid w:val="00767B7B"/>
    <w:rsid w:val="00771D7F"/>
    <w:rsid w:val="00773F90"/>
    <w:rsid w:val="00776D95"/>
    <w:rsid w:val="0078155B"/>
    <w:rsid w:val="007847C2"/>
    <w:rsid w:val="007871D6"/>
    <w:rsid w:val="00790D1C"/>
    <w:rsid w:val="00792955"/>
    <w:rsid w:val="00793D8E"/>
    <w:rsid w:val="00796970"/>
    <w:rsid w:val="007A0F91"/>
    <w:rsid w:val="007A35A0"/>
    <w:rsid w:val="007B025F"/>
    <w:rsid w:val="007B20C9"/>
    <w:rsid w:val="007B30A3"/>
    <w:rsid w:val="007B3EF5"/>
    <w:rsid w:val="007B407E"/>
    <w:rsid w:val="007B6D68"/>
    <w:rsid w:val="007B7920"/>
    <w:rsid w:val="007C2797"/>
    <w:rsid w:val="007C322F"/>
    <w:rsid w:val="007C6B8B"/>
    <w:rsid w:val="007D5404"/>
    <w:rsid w:val="007D7048"/>
    <w:rsid w:val="007E0512"/>
    <w:rsid w:val="007E3692"/>
    <w:rsid w:val="007E4ED4"/>
    <w:rsid w:val="007E5054"/>
    <w:rsid w:val="00801ABA"/>
    <w:rsid w:val="008020F0"/>
    <w:rsid w:val="00803985"/>
    <w:rsid w:val="008042D0"/>
    <w:rsid w:val="008058BD"/>
    <w:rsid w:val="00815754"/>
    <w:rsid w:val="0081691D"/>
    <w:rsid w:val="008216E4"/>
    <w:rsid w:val="00830280"/>
    <w:rsid w:val="00833ADE"/>
    <w:rsid w:val="00834151"/>
    <w:rsid w:val="008353F8"/>
    <w:rsid w:val="0083786C"/>
    <w:rsid w:val="00837F3F"/>
    <w:rsid w:val="008400CC"/>
    <w:rsid w:val="008431BC"/>
    <w:rsid w:val="00846159"/>
    <w:rsid w:val="0084740C"/>
    <w:rsid w:val="00852F13"/>
    <w:rsid w:val="00853F6E"/>
    <w:rsid w:val="008560CF"/>
    <w:rsid w:val="008566B8"/>
    <w:rsid w:val="00856AEA"/>
    <w:rsid w:val="008641B6"/>
    <w:rsid w:val="00866AA4"/>
    <w:rsid w:val="008670D8"/>
    <w:rsid w:val="00874FEB"/>
    <w:rsid w:val="00875271"/>
    <w:rsid w:val="0087619C"/>
    <w:rsid w:val="00877EE8"/>
    <w:rsid w:val="008809B9"/>
    <w:rsid w:val="008851CA"/>
    <w:rsid w:val="00886D64"/>
    <w:rsid w:val="00887BB3"/>
    <w:rsid w:val="00896093"/>
    <w:rsid w:val="008A0470"/>
    <w:rsid w:val="008A0479"/>
    <w:rsid w:val="008A28C4"/>
    <w:rsid w:val="008A316B"/>
    <w:rsid w:val="008B1D04"/>
    <w:rsid w:val="008B2FBB"/>
    <w:rsid w:val="008B34FB"/>
    <w:rsid w:val="008C1957"/>
    <w:rsid w:val="008C1B77"/>
    <w:rsid w:val="008C1B8C"/>
    <w:rsid w:val="008C3C38"/>
    <w:rsid w:val="008C4179"/>
    <w:rsid w:val="008C58D9"/>
    <w:rsid w:val="008D0EBB"/>
    <w:rsid w:val="008D2D27"/>
    <w:rsid w:val="008D3783"/>
    <w:rsid w:val="008E3FE4"/>
    <w:rsid w:val="008E51DF"/>
    <w:rsid w:val="008E74F9"/>
    <w:rsid w:val="008F0E9B"/>
    <w:rsid w:val="008F5D33"/>
    <w:rsid w:val="008F60B9"/>
    <w:rsid w:val="008F6932"/>
    <w:rsid w:val="009004FE"/>
    <w:rsid w:val="00901B1D"/>
    <w:rsid w:val="00906BDF"/>
    <w:rsid w:val="009204EC"/>
    <w:rsid w:val="00925043"/>
    <w:rsid w:val="009273FA"/>
    <w:rsid w:val="0093183D"/>
    <w:rsid w:val="00937885"/>
    <w:rsid w:val="00941465"/>
    <w:rsid w:val="00941ABB"/>
    <w:rsid w:val="00950696"/>
    <w:rsid w:val="00952046"/>
    <w:rsid w:val="00952141"/>
    <w:rsid w:val="00964505"/>
    <w:rsid w:val="00965613"/>
    <w:rsid w:val="0096688B"/>
    <w:rsid w:val="009705D8"/>
    <w:rsid w:val="00977124"/>
    <w:rsid w:val="009823C2"/>
    <w:rsid w:val="0098503E"/>
    <w:rsid w:val="0098781C"/>
    <w:rsid w:val="00990DC1"/>
    <w:rsid w:val="0099502F"/>
    <w:rsid w:val="00996547"/>
    <w:rsid w:val="009A59F8"/>
    <w:rsid w:val="009B034B"/>
    <w:rsid w:val="009B3CAC"/>
    <w:rsid w:val="009B4FBF"/>
    <w:rsid w:val="009B6231"/>
    <w:rsid w:val="009C4D82"/>
    <w:rsid w:val="009D2E8B"/>
    <w:rsid w:val="009D36DB"/>
    <w:rsid w:val="009E2267"/>
    <w:rsid w:val="009E7518"/>
    <w:rsid w:val="009F0922"/>
    <w:rsid w:val="009F0B9C"/>
    <w:rsid w:val="009F1F7D"/>
    <w:rsid w:val="009F69A5"/>
    <w:rsid w:val="00A0365A"/>
    <w:rsid w:val="00A06926"/>
    <w:rsid w:val="00A06DE9"/>
    <w:rsid w:val="00A07D64"/>
    <w:rsid w:val="00A15CE7"/>
    <w:rsid w:val="00A20677"/>
    <w:rsid w:val="00A30688"/>
    <w:rsid w:val="00A374AB"/>
    <w:rsid w:val="00A409B5"/>
    <w:rsid w:val="00A426F1"/>
    <w:rsid w:val="00A43679"/>
    <w:rsid w:val="00A46C96"/>
    <w:rsid w:val="00A50ABC"/>
    <w:rsid w:val="00A52B26"/>
    <w:rsid w:val="00A573DF"/>
    <w:rsid w:val="00A57A1D"/>
    <w:rsid w:val="00A57DB1"/>
    <w:rsid w:val="00A645EE"/>
    <w:rsid w:val="00A73614"/>
    <w:rsid w:val="00A77AF0"/>
    <w:rsid w:val="00A816AA"/>
    <w:rsid w:val="00A822F8"/>
    <w:rsid w:val="00A856F9"/>
    <w:rsid w:val="00A910F8"/>
    <w:rsid w:val="00A94A47"/>
    <w:rsid w:val="00AA1243"/>
    <w:rsid w:val="00AA2362"/>
    <w:rsid w:val="00AA2430"/>
    <w:rsid w:val="00AA2BD5"/>
    <w:rsid w:val="00AA351A"/>
    <w:rsid w:val="00AA5C91"/>
    <w:rsid w:val="00AA7217"/>
    <w:rsid w:val="00AB1709"/>
    <w:rsid w:val="00AB4794"/>
    <w:rsid w:val="00AC4C40"/>
    <w:rsid w:val="00AC5482"/>
    <w:rsid w:val="00AD0776"/>
    <w:rsid w:val="00AD7E23"/>
    <w:rsid w:val="00AD7E56"/>
    <w:rsid w:val="00AE52DE"/>
    <w:rsid w:val="00AF46EC"/>
    <w:rsid w:val="00AF78A7"/>
    <w:rsid w:val="00B13E94"/>
    <w:rsid w:val="00B15C55"/>
    <w:rsid w:val="00B17C41"/>
    <w:rsid w:val="00B2004B"/>
    <w:rsid w:val="00B22774"/>
    <w:rsid w:val="00B26B1E"/>
    <w:rsid w:val="00B32A99"/>
    <w:rsid w:val="00B33CA7"/>
    <w:rsid w:val="00B3437B"/>
    <w:rsid w:val="00B35B47"/>
    <w:rsid w:val="00B37344"/>
    <w:rsid w:val="00B412F3"/>
    <w:rsid w:val="00B420BE"/>
    <w:rsid w:val="00B42F73"/>
    <w:rsid w:val="00B45D9A"/>
    <w:rsid w:val="00B526DB"/>
    <w:rsid w:val="00B54082"/>
    <w:rsid w:val="00B5420C"/>
    <w:rsid w:val="00B546D1"/>
    <w:rsid w:val="00B645D9"/>
    <w:rsid w:val="00B64DFC"/>
    <w:rsid w:val="00B669E6"/>
    <w:rsid w:val="00B735D4"/>
    <w:rsid w:val="00B81364"/>
    <w:rsid w:val="00B84812"/>
    <w:rsid w:val="00B85B0F"/>
    <w:rsid w:val="00B87BB0"/>
    <w:rsid w:val="00B9434B"/>
    <w:rsid w:val="00B943B7"/>
    <w:rsid w:val="00B957CC"/>
    <w:rsid w:val="00B977C2"/>
    <w:rsid w:val="00BA08B7"/>
    <w:rsid w:val="00BA1BB9"/>
    <w:rsid w:val="00BA5BCC"/>
    <w:rsid w:val="00BA6668"/>
    <w:rsid w:val="00BA7522"/>
    <w:rsid w:val="00BB2009"/>
    <w:rsid w:val="00BC4D2B"/>
    <w:rsid w:val="00BC6E5F"/>
    <w:rsid w:val="00BC75E8"/>
    <w:rsid w:val="00BD0417"/>
    <w:rsid w:val="00BD32A4"/>
    <w:rsid w:val="00BD36E0"/>
    <w:rsid w:val="00BD3DAC"/>
    <w:rsid w:val="00BE12DA"/>
    <w:rsid w:val="00BE3BA0"/>
    <w:rsid w:val="00BE5D26"/>
    <w:rsid w:val="00BE634F"/>
    <w:rsid w:val="00BF15C3"/>
    <w:rsid w:val="00BF7AE7"/>
    <w:rsid w:val="00C11CF9"/>
    <w:rsid w:val="00C14E9A"/>
    <w:rsid w:val="00C22738"/>
    <w:rsid w:val="00C24391"/>
    <w:rsid w:val="00C250A3"/>
    <w:rsid w:val="00C25571"/>
    <w:rsid w:val="00C25668"/>
    <w:rsid w:val="00C32884"/>
    <w:rsid w:val="00C407D6"/>
    <w:rsid w:val="00C41573"/>
    <w:rsid w:val="00C43720"/>
    <w:rsid w:val="00C43770"/>
    <w:rsid w:val="00C463A9"/>
    <w:rsid w:val="00C5183F"/>
    <w:rsid w:val="00C6148D"/>
    <w:rsid w:val="00C65599"/>
    <w:rsid w:val="00C7147A"/>
    <w:rsid w:val="00C745F1"/>
    <w:rsid w:val="00C75F8B"/>
    <w:rsid w:val="00C763FA"/>
    <w:rsid w:val="00C7665D"/>
    <w:rsid w:val="00C7795E"/>
    <w:rsid w:val="00C84D42"/>
    <w:rsid w:val="00C85DFC"/>
    <w:rsid w:val="00C86B79"/>
    <w:rsid w:val="00C90674"/>
    <w:rsid w:val="00C94304"/>
    <w:rsid w:val="00C959FE"/>
    <w:rsid w:val="00C96E2C"/>
    <w:rsid w:val="00C973DA"/>
    <w:rsid w:val="00CA7AF6"/>
    <w:rsid w:val="00CC39CA"/>
    <w:rsid w:val="00CC5BA2"/>
    <w:rsid w:val="00CC664B"/>
    <w:rsid w:val="00CC6797"/>
    <w:rsid w:val="00CC6A2E"/>
    <w:rsid w:val="00CE76F7"/>
    <w:rsid w:val="00CE7DB6"/>
    <w:rsid w:val="00CF18FA"/>
    <w:rsid w:val="00CF2765"/>
    <w:rsid w:val="00CF304F"/>
    <w:rsid w:val="00CF3A04"/>
    <w:rsid w:val="00CF3EE8"/>
    <w:rsid w:val="00D00CF7"/>
    <w:rsid w:val="00D03387"/>
    <w:rsid w:val="00D15A54"/>
    <w:rsid w:val="00D15F41"/>
    <w:rsid w:val="00D26797"/>
    <w:rsid w:val="00D327F7"/>
    <w:rsid w:val="00D4213B"/>
    <w:rsid w:val="00D425FE"/>
    <w:rsid w:val="00D45A38"/>
    <w:rsid w:val="00D50AB7"/>
    <w:rsid w:val="00D54E7B"/>
    <w:rsid w:val="00D5607B"/>
    <w:rsid w:val="00D56BA7"/>
    <w:rsid w:val="00D571D3"/>
    <w:rsid w:val="00D61B76"/>
    <w:rsid w:val="00D62AFB"/>
    <w:rsid w:val="00D66C3D"/>
    <w:rsid w:val="00D67A3E"/>
    <w:rsid w:val="00D7249C"/>
    <w:rsid w:val="00D72A97"/>
    <w:rsid w:val="00D81A1B"/>
    <w:rsid w:val="00D925D5"/>
    <w:rsid w:val="00DA2A44"/>
    <w:rsid w:val="00DB1FDC"/>
    <w:rsid w:val="00DB4EC5"/>
    <w:rsid w:val="00DB71FF"/>
    <w:rsid w:val="00DB7AF1"/>
    <w:rsid w:val="00DC07F6"/>
    <w:rsid w:val="00DC13C8"/>
    <w:rsid w:val="00DD33A6"/>
    <w:rsid w:val="00DD4F8F"/>
    <w:rsid w:val="00DD69BC"/>
    <w:rsid w:val="00DE1BBC"/>
    <w:rsid w:val="00DE3A6D"/>
    <w:rsid w:val="00DF0ED7"/>
    <w:rsid w:val="00DF68B6"/>
    <w:rsid w:val="00E026D2"/>
    <w:rsid w:val="00E06E1F"/>
    <w:rsid w:val="00E12909"/>
    <w:rsid w:val="00E165CE"/>
    <w:rsid w:val="00E234F9"/>
    <w:rsid w:val="00E235F7"/>
    <w:rsid w:val="00E304FD"/>
    <w:rsid w:val="00E36467"/>
    <w:rsid w:val="00E365F5"/>
    <w:rsid w:val="00E420D7"/>
    <w:rsid w:val="00E50213"/>
    <w:rsid w:val="00E63047"/>
    <w:rsid w:val="00E65DDD"/>
    <w:rsid w:val="00E732D3"/>
    <w:rsid w:val="00E74FEA"/>
    <w:rsid w:val="00E80F73"/>
    <w:rsid w:val="00E814B2"/>
    <w:rsid w:val="00E814E9"/>
    <w:rsid w:val="00E857B1"/>
    <w:rsid w:val="00E90A78"/>
    <w:rsid w:val="00E92F65"/>
    <w:rsid w:val="00E9415A"/>
    <w:rsid w:val="00E97775"/>
    <w:rsid w:val="00E97B76"/>
    <w:rsid w:val="00EB0B2B"/>
    <w:rsid w:val="00EB68E3"/>
    <w:rsid w:val="00EC0F48"/>
    <w:rsid w:val="00EC323F"/>
    <w:rsid w:val="00EC53F5"/>
    <w:rsid w:val="00EC5C54"/>
    <w:rsid w:val="00ED2F57"/>
    <w:rsid w:val="00ED4049"/>
    <w:rsid w:val="00ED5ACA"/>
    <w:rsid w:val="00ED5D16"/>
    <w:rsid w:val="00ED6B15"/>
    <w:rsid w:val="00ED73B7"/>
    <w:rsid w:val="00EE1593"/>
    <w:rsid w:val="00EF5EA7"/>
    <w:rsid w:val="00F039EF"/>
    <w:rsid w:val="00F0462E"/>
    <w:rsid w:val="00F059FE"/>
    <w:rsid w:val="00F10659"/>
    <w:rsid w:val="00F16EA2"/>
    <w:rsid w:val="00F2104F"/>
    <w:rsid w:val="00F21FEA"/>
    <w:rsid w:val="00F24D30"/>
    <w:rsid w:val="00F263E1"/>
    <w:rsid w:val="00F2641D"/>
    <w:rsid w:val="00F270EE"/>
    <w:rsid w:val="00F321EA"/>
    <w:rsid w:val="00F346AE"/>
    <w:rsid w:val="00F3638A"/>
    <w:rsid w:val="00F40E4C"/>
    <w:rsid w:val="00F43E10"/>
    <w:rsid w:val="00F5622E"/>
    <w:rsid w:val="00F57A21"/>
    <w:rsid w:val="00F73674"/>
    <w:rsid w:val="00F76084"/>
    <w:rsid w:val="00F84E44"/>
    <w:rsid w:val="00F878A2"/>
    <w:rsid w:val="00F87FF9"/>
    <w:rsid w:val="00F915C8"/>
    <w:rsid w:val="00F933BB"/>
    <w:rsid w:val="00FA2A1D"/>
    <w:rsid w:val="00FA3A6C"/>
    <w:rsid w:val="00FA404F"/>
    <w:rsid w:val="00FB20B0"/>
    <w:rsid w:val="00FB463B"/>
    <w:rsid w:val="00FB4CC1"/>
    <w:rsid w:val="00FC1082"/>
    <w:rsid w:val="00FD2ADB"/>
    <w:rsid w:val="00FE39ED"/>
    <w:rsid w:val="00FE55CB"/>
    <w:rsid w:val="00FF0C5F"/>
    <w:rsid w:val="00FF0F51"/>
    <w:rsid w:val="00FF2222"/>
    <w:rsid w:val="00FF2BD1"/>
    <w:rsid w:val="00FF2F61"/>
    <w:rsid w:val="00FF334C"/>
    <w:rsid w:val="00FF7F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F5622E"/>
    <w:pPr>
      <w:widowControl w:val="0"/>
      <w:autoSpaceDE w:val="0"/>
      <w:autoSpaceDN w:val="0"/>
    </w:pPr>
    <w:rPr>
      <w:rFonts w:ascii="Arial" w:eastAsia="Times New Roman" w:hAnsi="Arial" w:cs="Arial"/>
      <w:sz w:val="20"/>
      <w:szCs w:val="20"/>
    </w:rPr>
  </w:style>
  <w:style w:type="paragraph" w:styleId="Cmsor1">
    <w:name w:val="heading 1"/>
    <w:aliases w:val="Okean Címsor 1"/>
    <w:basedOn w:val="Norml"/>
    <w:next w:val="Norml"/>
    <w:link w:val="Cmsor1Char"/>
    <w:uiPriority w:val="99"/>
    <w:qFormat/>
    <w:rsid w:val="00633827"/>
    <w:pPr>
      <w:keepNext/>
      <w:widowControl/>
      <w:numPr>
        <w:numId w:val="4"/>
      </w:numPr>
      <w:jc w:val="center"/>
      <w:outlineLvl w:val="0"/>
    </w:pPr>
    <w:rPr>
      <w:b/>
      <w:bCs/>
      <w:sz w:val="40"/>
      <w:szCs w:val="40"/>
    </w:rPr>
  </w:style>
  <w:style w:type="paragraph" w:styleId="Cmsor2">
    <w:name w:val="heading 2"/>
    <w:aliases w:val="Okean2,Címsor 2 Char1,Char Char,_NFÜ,Fejléc 2,H2,normal left,Bold 14,h2,L2,1alcímallacps,Cím2,Címsor 2 hálózat,_NFÜ Char Char,Címsor 2 hálózat Char,Heading 2 Hidden,HD2,heading2,palacs csunyan beszel,(Paragraph L1)"/>
    <w:basedOn w:val="Norml"/>
    <w:next w:val="Norml"/>
    <w:link w:val="Cmsor2Char"/>
    <w:uiPriority w:val="99"/>
    <w:qFormat/>
    <w:rsid w:val="00633827"/>
    <w:pPr>
      <w:keepNext/>
      <w:numPr>
        <w:ilvl w:val="1"/>
        <w:numId w:val="4"/>
      </w:numPr>
      <w:ind w:right="-2"/>
      <w:jc w:val="both"/>
      <w:outlineLvl w:val="1"/>
    </w:pPr>
    <w:rPr>
      <w:sz w:val="24"/>
      <w:szCs w:val="24"/>
    </w:rPr>
  </w:style>
  <w:style w:type="paragraph" w:styleId="Cmsor3">
    <w:name w:val="heading 3"/>
    <w:aliases w:val="Okean3"/>
    <w:basedOn w:val="Norml"/>
    <w:next w:val="Norml"/>
    <w:link w:val="Cmsor3Char"/>
    <w:uiPriority w:val="99"/>
    <w:qFormat/>
    <w:rsid w:val="00633827"/>
    <w:pPr>
      <w:keepNext/>
      <w:widowControl/>
      <w:numPr>
        <w:ilvl w:val="2"/>
        <w:numId w:val="4"/>
      </w:numPr>
      <w:jc w:val="both"/>
      <w:outlineLvl w:val="2"/>
    </w:pPr>
    <w:rPr>
      <w:b/>
      <w:bCs/>
      <w:sz w:val="24"/>
      <w:szCs w:val="24"/>
      <w:u w:val="single"/>
    </w:rPr>
  </w:style>
  <w:style w:type="paragraph" w:styleId="Cmsor4">
    <w:name w:val="heading 4"/>
    <w:aliases w:val="Okean4"/>
    <w:basedOn w:val="Norml"/>
    <w:next w:val="Norml"/>
    <w:link w:val="Cmsor4Char"/>
    <w:uiPriority w:val="99"/>
    <w:qFormat/>
    <w:rsid w:val="00633827"/>
    <w:pPr>
      <w:keepNext/>
      <w:widowControl/>
      <w:numPr>
        <w:ilvl w:val="3"/>
        <w:numId w:val="4"/>
      </w:numPr>
      <w:jc w:val="both"/>
      <w:outlineLvl w:val="3"/>
    </w:pPr>
    <w:rPr>
      <w:rFonts w:cs="Times New Roman"/>
      <w:sz w:val="24"/>
      <w:szCs w:val="24"/>
    </w:rPr>
  </w:style>
  <w:style w:type="paragraph" w:styleId="Cmsor5">
    <w:name w:val="heading 5"/>
    <w:aliases w:val="Okean5"/>
    <w:basedOn w:val="Norml"/>
    <w:next w:val="Norml"/>
    <w:link w:val="Cmsor5Char"/>
    <w:uiPriority w:val="99"/>
    <w:qFormat/>
    <w:rsid w:val="00633827"/>
    <w:pPr>
      <w:keepNext/>
      <w:widowControl/>
      <w:numPr>
        <w:ilvl w:val="4"/>
        <w:numId w:val="4"/>
      </w:numPr>
      <w:jc w:val="center"/>
      <w:outlineLvl w:val="4"/>
    </w:pPr>
    <w:rPr>
      <w:rFonts w:cs="Times New Roman"/>
      <w:sz w:val="24"/>
      <w:szCs w:val="24"/>
    </w:rPr>
  </w:style>
  <w:style w:type="paragraph" w:styleId="Cmsor6">
    <w:name w:val="heading 6"/>
    <w:aliases w:val="Okean6"/>
    <w:basedOn w:val="Norml"/>
    <w:next w:val="Norml"/>
    <w:link w:val="Cmsor6Char"/>
    <w:uiPriority w:val="99"/>
    <w:qFormat/>
    <w:rsid w:val="00633827"/>
    <w:pPr>
      <w:keepNext/>
      <w:widowControl/>
      <w:numPr>
        <w:ilvl w:val="5"/>
        <w:numId w:val="4"/>
      </w:numPr>
      <w:jc w:val="both"/>
      <w:outlineLvl w:val="5"/>
    </w:pPr>
    <w:rPr>
      <w:b/>
      <w:bCs/>
      <w:sz w:val="24"/>
      <w:szCs w:val="24"/>
    </w:rPr>
  </w:style>
  <w:style w:type="paragraph" w:styleId="Cmsor7">
    <w:name w:val="heading 7"/>
    <w:aliases w:val="Okean7"/>
    <w:basedOn w:val="Norml"/>
    <w:next w:val="Norml"/>
    <w:link w:val="Cmsor7Char"/>
    <w:uiPriority w:val="99"/>
    <w:qFormat/>
    <w:rsid w:val="00633827"/>
    <w:pPr>
      <w:keepNext/>
      <w:widowControl/>
      <w:numPr>
        <w:ilvl w:val="6"/>
        <w:numId w:val="4"/>
      </w:numPr>
      <w:jc w:val="both"/>
      <w:outlineLvl w:val="6"/>
    </w:pPr>
    <w:rPr>
      <w:rFonts w:cs="Times New Roman"/>
      <w:sz w:val="24"/>
      <w:szCs w:val="24"/>
    </w:rPr>
  </w:style>
  <w:style w:type="paragraph" w:styleId="Cmsor8">
    <w:name w:val="heading 8"/>
    <w:aliases w:val="Okean8"/>
    <w:basedOn w:val="Norml"/>
    <w:next w:val="Norml"/>
    <w:link w:val="Cmsor8Char"/>
    <w:uiPriority w:val="99"/>
    <w:qFormat/>
    <w:rsid w:val="00633827"/>
    <w:pPr>
      <w:keepNext/>
      <w:widowControl/>
      <w:numPr>
        <w:ilvl w:val="7"/>
        <w:numId w:val="4"/>
      </w:numPr>
      <w:jc w:val="center"/>
      <w:outlineLvl w:val="7"/>
    </w:pPr>
    <w:rPr>
      <w:rFonts w:cs="Times New Roman"/>
      <w:b/>
      <w:bCs/>
      <w:sz w:val="24"/>
      <w:szCs w:val="24"/>
    </w:rPr>
  </w:style>
  <w:style w:type="paragraph" w:styleId="Cmsor9">
    <w:name w:val="heading 9"/>
    <w:basedOn w:val="Norml"/>
    <w:next w:val="Norml"/>
    <w:link w:val="Cmsor9Char"/>
    <w:uiPriority w:val="99"/>
    <w:qFormat/>
    <w:rsid w:val="00633827"/>
    <w:pPr>
      <w:keepNext/>
      <w:widowControl/>
      <w:numPr>
        <w:ilvl w:val="8"/>
        <w:numId w:val="4"/>
      </w:numPr>
      <w:jc w:val="both"/>
      <w:outlineLvl w:val="8"/>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
    <w:basedOn w:val="Bekezdsalapbettpusa"/>
    <w:link w:val="Cmsor1"/>
    <w:uiPriority w:val="99"/>
    <w:rsid w:val="00633827"/>
    <w:rPr>
      <w:rFonts w:ascii="Arial" w:eastAsia="Times New Roman" w:hAnsi="Arial" w:cs="Arial"/>
      <w:b/>
      <w:bCs/>
      <w:sz w:val="40"/>
      <w:szCs w:val="40"/>
    </w:rPr>
  </w:style>
  <w:style w:type="character" w:customStyle="1" w:styleId="Heading2Char">
    <w:name w:val="Heading 2 Char"/>
    <w:aliases w:val="Okean2 Char,Címsor 2 Char1 Char,Char Char Char,_NFÜ Char,Fejléc 2 Char,H2 Char,normal left Char,Bold 14 Char,h2 Char,L2 Char,1alcímallacps Char,Cím2 Char,Címsor 2 hálózat Char1,_NFÜ Char Char Char,Címsor 2 hálózat Char Char,HD2 Char"/>
    <w:basedOn w:val="Bekezdsalapbettpusa"/>
    <w:uiPriority w:val="99"/>
    <w:semiHidden/>
    <w:rPr>
      <w:rFonts w:ascii="Cambria" w:hAnsi="Cambria" w:cs="Times New Roman"/>
      <w:b/>
      <w:bCs/>
      <w:i/>
      <w:iCs/>
      <w:sz w:val="28"/>
      <w:szCs w:val="28"/>
    </w:rPr>
  </w:style>
  <w:style w:type="character" w:customStyle="1" w:styleId="Cmsor3Char">
    <w:name w:val="Címsor 3 Char"/>
    <w:aliases w:val="Okean3 Char"/>
    <w:basedOn w:val="Bekezdsalapbettpusa"/>
    <w:link w:val="Cmsor3"/>
    <w:uiPriority w:val="99"/>
    <w:rsid w:val="00633827"/>
    <w:rPr>
      <w:rFonts w:ascii="Arial" w:eastAsia="Times New Roman" w:hAnsi="Arial" w:cs="Arial"/>
      <w:b/>
      <w:bCs/>
      <w:sz w:val="24"/>
      <w:szCs w:val="24"/>
      <w:u w:val="single"/>
    </w:rPr>
  </w:style>
  <w:style w:type="character" w:customStyle="1" w:styleId="Cmsor4Char">
    <w:name w:val="Címsor 4 Char"/>
    <w:aliases w:val="Okean4 Char"/>
    <w:basedOn w:val="Bekezdsalapbettpusa"/>
    <w:link w:val="Cmsor4"/>
    <w:uiPriority w:val="99"/>
    <w:rsid w:val="00633827"/>
    <w:rPr>
      <w:rFonts w:ascii="Arial" w:eastAsia="Times New Roman" w:hAnsi="Arial"/>
      <w:sz w:val="24"/>
      <w:szCs w:val="24"/>
    </w:rPr>
  </w:style>
  <w:style w:type="character" w:customStyle="1" w:styleId="Cmsor5Char">
    <w:name w:val="Címsor 5 Char"/>
    <w:aliases w:val="Okean5 Char"/>
    <w:basedOn w:val="Bekezdsalapbettpusa"/>
    <w:link w:val="Cmsor5"/>
    <w:uiPriority w:val="99"/>
    <w:rsid w:val="00633827"/>
    <w:rPr>
      <w:rFonts w:ascii="Arial" w:eastAsia="Times New Roman" w:hAnsi="Arial"/>
      <w:sz w:val="24"/>
      <w:szCs w:val="24"/>
    </w:rPr>
  </w:style>
  <w:style w:type="character" w:customStyle="1" w:styleId="Cmsor6Char">
    <w:name w:val="Címsor 6 Char"/>
    <w:aliases w:val="Okean6 Char"/>
    <w:basedOn w:val="Bekezdsalapbettpusa"/>
    <w:link w:val="Cmsor6"/>
    <w:uiPriority w:val="99"/>
    <w:rsid w:val="00633827"/>
    <w:rPr>
      <w:rFonts w:ascii="Arial" w:eastAsia="Times New Roman" w:hAnsi="Arial" w:cs="Arial"/>
      <w:b/>
      <w:bCs/>
      <w:sz w:val="24"/>
      <w:szCs w:val="24"/>
    </w:rPr>
  </w:style>
  <w:style w:type="character" w:customStyle="1" w:styleId="Cmsor7Char">
    <w:name w:val="Címsor 7 Char"/>
    <w:aliases w:val="Okean7 Char"/>
    <w:basedOn w:val="Bekezdsalapbettpusa"/>
    <w:link w:val="Cmsor7"/>
    <w:uiPriority w:val="99"/>
    <w:rsid w:val="00633827"/>
    <w:rPr>
      <w:rFonts w:ascii="Arial" w:eastAsia="Times New Roman" w:hAnsi="Arial"/>
      <w:sz w:val="24"/>
      <w:szCs w:val="24"/>
    </w:rPr>
  </w:style>
  <w:style w:type="character" w:customStyle="1" w:styleId="Cmsor8Char">
    <w:name w:val="Címsor 8 Char"/>
    <w:aliases w:val="Okean8 Char"/>
    <w:basedOn w:val="Bekezdsalapbettpusa"/>
    <w:link w:val="Cmsor8"/>
    <w:uiPriority w:val="99"/>
    <w:rsid w:val="00633827"/>
    <w:rPr>
      <w:rFonts w:ascii="Arial" w:eastAsia="Times New Roman" w:hAnsi="Arial"/>
      <w:b/>
      <w:bCs/>
      <w:sz w:val="24"/>
      <w:szCs w:val="24"/>
    </w:rPr>
  </w:style>
  <w:style w:type="character" w:customStyle="1" w:styleId="Cmsor9Char">
    <w:name w:val="Címsor 9 Char"/>
    <w:basedOn w:val="Bekezdsalapbettpusa"/>
    <w:link w:val="Cmsor9"/>
    <w:uiPriority w:val="99"/>
    <w:rsid w:val="00633827"/>
    <w:rPr>
      <w:rFonts w:ascii="Arial" w:eastAsia="Times New Roman" w:hAnsi="Arial" w:cs="Arial"/>
      <w:sz w:val="28"/>
      <w:szCs w:val="28"/>
    </w:rPr>
  </w:style>
  <w:style w:type="character" w:customStyle="1" w:styleId="Cmsor2Char">
    <w:name w:val="Címsor 2 Char"/>
    <w:aliases w:val="Okean2 Char1,Címsor 2 Char1 Char1,Char Char Char1,_NFÜ Char1,Fejléc 2 Char1,H2 Char1,normal left Char1,Bold 14 Char1,h2 Char1,L2 Char1,1alcímallacps Char1,Cím2 Char1,Címsor 2 hálózat Char2,_NFÜ Char Char Char1,Címsor 2 hálózat Char Char1"/>
    <w:basedOn w:val="Bekezdsalapbettpusa"/>
    <w:link w:val="Cmsor2"/>
    <w:uiPriority w:val="99"/>
    <w:rsid w:val="00633827"/>
    <w:rPr>
      <w:rFonts w:ascii="Arial" w:eastAsia="Times New Roman" w:hAnsi="Arial" w:cs="Arial"/>
      <w:sz w:val="24"/>
      <w:szCs w:val="24"/>
    </w:rPr>
  </w:style>
  <w:style w:type="paragraph" w:styleId="Szvegtrzs">
    <w:name w:val="Body Text"/>
    <w:aliases w:val="Szövegtörzs Char1,Szövegtörzs Char Char,Szövegtörzs Char1 Char,Szövegtörzs Char Char Char,Szövegtörzs Char1 Char Char,Szövegtörzs Char Char Char Char,Szövegtörzs Char Char1,Szövegtörzs Char Char Char Char Char,2,Body Text Char1"/>
    <w:basedOn w:val="Norml"/>
    <w:link w:val="SzvegtrzsChar"/>
    <w:uiPriority w:val="99"/>
    <w:rsid w:val="00633827"/>
    <w:pPr>
      <w:widowControl/>
      <w:jc w:val="both"/>
    </w:pPr>
    <w:rPr>
      <w:sz w:val="24"/>
      <w:szCs w:val="24"/>
    </w:rPr>
  </w:style>
  <w:style w:type="character" w:customStyle="1" w:styleId="SzvegtrzsChar">
    <w:name w:val="Szövegtörzs Char"/>
    <w:aliases w:val="Szövegtörzs Char1 Char1,Szövegtörzs Char Char Char1,Szövegtörzs Char1 Char Char1,Szövegtörzs Char Char Char Char1,Szövegtörzs Char1 Char Char Char,Szövegtörzs Char Char Char Char Char1,Szövegtörzs Char Char1 Char,2 Char"/>
    <w:basedOn w:val="Bekezdsalapbettpusa"/>
    <w:link w:val="Szvegtrzs"/>
    <w:uiPriority w:val="99"/>
    <w:rsid w:val="00633827"/>
    <w:rPr>
      <w:rFonts w:ascii="Arial" w:hAnsi="Arial" w:cs="Arial"/>
      <w:sz w:val="24"/>
      <w:szCs w:val="24"/>
      <w:lang w:eastAsia="hu-HU"/>
    </w:rPr>
  </w:style>
  <w:style w:type="paragraph" w:styleId="lfej">
    <w:name w:val="header"/>
    <w:aliases w:val="Sidhuvud rad 1,3,4"/>
    <w:basedOn w:val="Norml"/>
    <w:link w:val="lfejChar"/>
    <w:uiPriority w:val="99"/>
    <w:rsid w:val="00633827"/>
    <w:pPr>
      <w:tabs>
        <w:tab w:val="center" w:pos="4536"/>
        <w:tab w:val="right" w:pos="9072"/>
      </w:tabs>
    </w:pPr>
    <w:rPr>
      <w:rFonts w:cs="Times New Roman"/>
    </w:rPr>
  </w:style>
  <w:style w:type="character" w:customStyle="1" w:styleId="lfejChar">
    <w:name w:val="Élőfej Char"/>
    <w:aliases w:val="Sidhuvud rad 1 Char,3 Char,4 Char"/>
    <w:basedOn w:val="Bekezdsalapbettpusa"/>
    <w:link w:val="lfej"/>
    <w:uiPriority w:val="99"/>
    <w:rsid w:val="00633827"/>
    <w:rPr>
      <w:rFonts w:ascii="Arial" w:hAnsi="Arial" w:cs="Times New Roman"/>
      <w:sz w:val="20"/>
      <w:szCs w:val="20"/>
      <w:lang w:eastAsia="hu-HU"/>
    </w:rPr>
  </w:style>
  <w:style w:type="paragraph" w:styleId="llb">
    <w:name w:val="footer"/>
    <w:aliases w:val="Footer1"/>
    <w:basedOn w:val="Norml"/>
    <w:link w:val="llbChar"/>
    <w:uiPriority w:val="99"/>
    <w:rsid w:val="00633827"/>
    <w:pPr>
      <w:tabs>
        <w:tab w:val="center" w:pos="4536"/>
        <w:tab w:val="right" w:pos="9072"/>
      </w:tabs>
    </w:pPr>
    <w:rPr>
      <w:rFonts w:cs="Times New Roman"/>
    </w:rPr>
  </w:style>
  <w:style w:type="character" w:customStyle="1" w:styleId="llbChar">
    <w:name w:val="Élőláb Char"/>
    <w:aliases w:val="Footer1 Char"/>
    <w:basedOn w:val="Bekezdsalapbettpusa"/>
    <w:link w:val="llb"/>
    <w:uiPriority w:val="99"/>
    <w:rsid w:val="00633827"/>
    <w:rPr>
      <w:rFonts w:ascii="Arial" w:hAnsi="Arial" w:cs="Times New Roman"/>
      <w:sz w:val="20"/>
      <w:szCs w:val="20"/>
      <w:lang w:eastAsia="hu-HU"/>
    </w:rPr>
  </w:style>
  <w:style w:type="paragraph" w:styleId="Szvegtrzsbehzssal">
    <w:name w:val="Body Text Indent"/>
    <w:basedOn w:val="Norml"/>
    <w:link w:val="SzvegtrzsbehzssalChar"/>
    <w:uiPriority w:val="99"/>
    <w:rsid w:val="00633827"/>
    <w:pPr>
      <w:widowControl/>
      <w:jc w:val="both"/>
    </w:pPr>
    <w:rPr>
      <w:b/>
      <w:bCs/>
      <w:i/>
      <w:iCs/>
      <w:sz w:val="24"/>
      <w:szCs w:val="24"/>
    </w:rPr>
  </w:style>
  <w:style w:type="character" w:customStyle="1" w:styleId="SzvegtrzsbehzssalChar">
    <w:name w:val="Szövegtörzs behúzással Char"/>
    <w:basedOn w:val="Bekezdsalapbettpusa"/>
    <w:link w:val="Szvegtrzsbehzssal"/>
    <w:uiPriority w:val="99"/>
    <w:rsid w:val="00633827"/>
    <w:rPr>
      <w:rFonts w:ascii="Arial" w:hAnsi="Arial" w:cs="Arial"/>
      <w:b/>
      <w:bCs/>
      <w:i/>
      <w:iCs/>
      <w:sz w:val="24"/>
      <w:szCs w:val="24"/>
      <w:lang w:eastAsia="hu-HU"/>
    </w:rPr>
  </w:style>
  <w:style w:type="paragraph" w:styleId="Szvegtrzs3">
    <w:name w:val="Body Text 3"/>
    <w:basedOn w:val="Norml"/>
    <w:link w:val="Szvegtrzs3Char"/>
    <w:uiPriority w:val="99"/>
    <w:rsid w:val="00633827"/>
    <w:pPr>
      <w:widowControl/>
      <w:spacing w:before="38"/>
      <w:jc w:val="center"/>
    </w:pPr>
    <w:rPr>
      <w:b/>
      <w:bCs/>
      <w:sz w:val="28"/>
      <w:szCs w:val="28"/>
    </w:rPr>
  </w:style>
  <w:style w:type="character" w:customStyle="1" w:styleId="Szvegtrzs3Char">
    <w:name w:val="Szövegtörzs 3 Char"/>
    <w:basedOn w:val="Bekezdsalapbettpusa"/>
    <w:link w:val="Szvegtrzs3"/>
    <w:uiPriority w:val="99"/>
    <w:rsid w:val="00633827"/>
    <w:rPr>
      <w:rFonts w:ascii="Arial" w:hAnsi="Arial" w:cs="Arial"/>
      <w:b/>
      <w:bCs/>
      <w:sz w:val="28"/>
      <w:szCs w:val="28"/>
      <w:lang w:eastAsia="hu-HU"/>
    </w:rPr>
  </w:style>
  <w:style w:type="paragraph" w:styleId="Szvegblokk">
    <w:name w:val="Block Text"/>
    <w:basedOn w:val="Norml"/>
    <w:uiPriority w:val="99"/>
    <w:rsid w:val="00633827"/>
    <w:pPr>
      <w:widowControl/>
      <w:ind w:left="284" w:right="566" w:hanging="284"/>
      <w:jc w:val="both"/>
    </w:pPr>
    <w:rPr>
      <w:sz w:val="24"/>
      <w:szCs w:val="24"/>
    </w:rPr>
  </w:style>
  <w:style w:type="paragraph" w:styleId="Szvegtrzsbehzssal2">
    <w:name w:val="Body Text Indent 2"/>
    <w:basedOn w:val="Norml"/>
    <w:link w:val="Szvegtrzsbehzssal2Char"/>
    <w:uiPriority w:val="99"/>
    <w:rsid w:val="00633827"/>
    <w:pPr>
      <w:widowControl/>
      <w:ind w:left="720"/>
      <w:jc w:val="both"/>
    </w:pPr>
    <w:rPr>
      <w:sz w:val="24"/>
      <w:szCs w:val="24"/>
    </w:rPr>
  </w:style>
  <w:style w:type="character" w:customStyle="1" w:styleId="Szvegtrzsbehzssal2Char">
    <w:name w:val="Szövegtörzs behúzással 2 Char"/>
    <w:basedOn w:val="Bekezdsalapbettpusa"/>
    <w:link w:val="Szvegtrzsbehzssal2"/>
    <w:uiPriority w:val="99"/>
    <w:rsid w:val="00633827"/>
    <w:rPr>
      <w:rFonts w:ascii="Arial" w:hAnsi="Arial" w:cs="Arial"/>
      <w:sz w:val="24"/>
      <w:szCs w:val="24"/>
      <w:lang w:eastAsia="hu-HU"/>
    </w:rPr>
  </w:style>
  <w:style w:type="paragraph" w:styleId="Szvegtrzsbehzssal3">
    <w:name w:val="Body Text Indent 3"/>
    <w:basedOn w:val="Norml"/>
    <w:link w:val="Szvegtrzsbehzssal3Char"/>
    <w:uiPriority w:val="99"/>
    <w:rsid w:val="00633827"/>
    <w:pPr>
      <w:widowControl/>
      <w:spacing w:before="72"/>
      <w:ind w:left="1440"/>
      <w:jc w:val="both"/>
    </w:pPr>
    <w:rPr>
      <w:sz w:val="24"/>
      <w:szCs w:val="24"/>
    </w:rPr>
  </w:style>
  <w:style w:type="character" w:customStyle="1" w:styleId="Szvegtrzsbehzssal3Char">
    <w:name w:val="Szövegtörzs behúzással 3 Char"/>
    <w:basedOn w:val="Bekezdsalapbettpusa"/>
    <w:link w:val="Szvegtrzsbehzssal3"/>
    <w:uiPriority w:val="99"/>
    <w:rsid w:val="00633827"/>
    <w:rPr>
      <w:rFonts w:ascii="Arial" w:hAnsi="Arial" w:cs="Arial"/>
      <w:sz w:val="24"/>
      <w:szCs w:val="24"/>
      <w:lang w:eastAsia="hu-HU"/>
    </w:rPr>
  </w:style>
  <w:style w:type="character" w:styleId="Oldalszm">
    <w:name w:val="page number"/>
    <w:basedOn w:val="Bekezdsalapbettpusa"/>
    <w:uiPriority w:val="99"/>
    <w:rsid w:val="00633827"/>
    <w:rPr>
      <w:rFonts w:cs="Times New Roman"/>
    </w:rPr>
  </w:style>
  <w:style w:type="paragraph" w:styleId="Cm">
    <w:name w:val="Title"/>
    <w:basedOn w:val="Norml"/>
    <w:link w:val="CmChar"/>
    <w:uiPriority w:val="99"/>
    <w:qFormat/>
    <w:rsid w:val="00633827"/>
    <w:pPr>
      <w:widowControl/>
      <w:autoSpaceDE/>
      <w:autoSpaceDN/>
      <w:jc w:val="center"/>
    </w:pPr>
    <w:rPr>
      <w:rFonts w:ascii="Times New Roman" w:hAnsi="Times New Roman" w:cs="Times New Roman"/>
      <w:b/>
      <w:bCs/>
      <w:sz w:val="24"/>
      <w:szCs w:val="24"/>
    </w:rPr>
  </w:style>
  <w:style w:type="character" w:customStyle="1" w:styleId="CmChar">
    <w:name w:val="Cím Char"/>
    <w:basedOn w:val="Bekezdsalapbettpusa"/>
    <w:link w:val="Cm"/>
    <w:uiPriority w:val="99"/>
    <w:rsid w:val="00633827"/>
    <w:rPr>
      <w:rFonts w:ascii="Times New Roman" w:hAnsi="Times New Roman" w:cs="Times New Roman"/>
      <w:b/>
      <w:bCs/>
      <w:sz w:val="24"/>
      <w:szCs w:val="24"/>
      <w:lang w:eastAsia="hu-HU"/>
    </w:rPr>
  </w:style>
  <w:style w:type="paragraph" w:styleId="Szvegtrzs2">
    <w:name w:val="Body Text 2"/>
    <w:aliases w:val="Szövegtörzs 2 Okean"/>
    <w:basedOn w:val="Norml"/>
    <w:link w:val="Szvegtrzs2Char"/>
    <w:uiPriority w:val="99"/>
    <w:rsid w:val="00633827"/>
    <w:pPr>
      <w:tabs>
        <w:tab w:val="left" w:pos="6300"/>
      </w:tabs>
      <w:jc w:val="center"/>
    </w:pPr>
    <w:rPr>
      <w:rFonts w:ascii="Times New Roman" w:hAnsi="Times New Roman" w:cs="Times New Roman"/>
      <w:b/>
      <w:bCs/>
      <w:sz w:val="32"/>
      <w:szCs w:val="32"/>
    </w:rPr>
  </w:style>
  <w:style w:type="character" w:customStyle="1" w:styleId="Szvegtrzs2Char">
    <w:name w:val="Szövegtörzs 2 Char"/>
    <w:aliases w:val="Szövegtörzs 2 Okean Char"/>
    <w:basedOn w:val="Bekezdsalapbettpusa"/>
    <w:link w:val="Szvegtrzs2"/>
    <w:uiPriority w:val="99"/>
    <w:rsid w:val="00633827"/>
    <w:rPr>
      <w:rFonts w:ascii="Times New Roman" w:hAnsi="Times New Roman" w:cs="Times New Roman"/>
      <w:b/>
      <w:bCs/>
      <w:sz w:val="32"/>
      <w:szCs w:val="32"/>
      <w:lang w:eastAsia="hu-HU"/>
    </w:rPr>
  </w:style>
  <w:style w:type="paragraph" w:customStyle="1" w:styleId="Rub4">
    <w:name w:val="Rub4"/>
    <w:basedOn w:val="Norml"/>
    <w:next w:val="Norml"/>
    <w:uiPriority w:val="99"/>
    <w:rsid w:val="00633827"/>
    <w:pPr>
      <w:widowControl/>
      <w:tabs>
        <w:tab w:val="left" w:pos="709"/>
      </w:tabs>
      <w:autoSpaceDE/>
      <w:autoSpaceDN/>
    </w:pPr>
    <w:rPr>
      <w:rFonts w:ascii="Times New Roman" w:hAnsi="Times New Roman" w:cs="Times New Roman"/>
      <w:b/>
      <w:i/>
      <w:lang w:val="en-GB"/>
    </w:rPr>
  </w:style>
  <w:style w:type="paragraph" w:customStyle="1" w:styleId="OkeanVastag">
    <w:name w:val="Okean_Vastag"/>
    <w:basedOn w:val="Norml"/>
    <w:uiPriority w:val="99"/>
    <w:rsid w:val="00633827"/>
    <w:pPr>
      <w:widowControl/>
      <w:autoSpaceDE/>
      <w:autoSpaceDN/>
      <w:spacing w:before="120" w:after="120" w:line="360" w:lineRule="exact"/>
      <w:ind w:left="567"/>
      <w:jc w:val="both"/>
    </w:pPr>
    <w:rPr>
      <w:b/>
      <w:iCs/>
      <w:sz w:val="22"/>
      <w:szCs w:val="24"/>
    </w:rPr>
  </w:style>
  <w:style w:type="character" w:styleId="Jegyzethivatkozs">
    <w:name w:val="annotation reference"/>
    <w:basedOn w:val="Bekezdsalapbettpusa"/>
    <w:uiPriority w:val="99"/>
    <w:semiHidden/>
    <w:rsid w:val="00633827"/>
    <w:rPr>
      <w:rFonts w:cs="Times New Roman"/>
      <w:sz w:val="16"/>
    </w:rPr>
  </w:style>
  <w:style w:type="paragraph" w:customStyle="1" w:styleId="rub3">
    <w:name w:val="rub3"/>
    <w:basedOn w:val="Norml"/>
    <w:uiPriority w:val="99"/>
    <w:rsid w:val="00633827"/>
    <w:pPr>
      <w:widowControl/>
      <w:autoSpaceDE/>
      <w:autoSpaceDN/>
      <w:jc w:val="both"/>
    </w:pPr>
    <w:rPr>
      <w:rFonts w:ascii="&amp;#39" w:hAnsi="&amp;#39" w:cs="Times New Roman"/>
      <w:b/>
      <w:bCs/>
      <w:i/>
      <w:iCs/>
      <w:sz w:val="24"/>
      <w:szCs w:val="24"/>
    </w:rPr>
  </w:style>
  <w:style w:type="paragraph" w:customStyle="1" w:styleId="rub2">
    <w:name w:val="rub2"/>
    <w:basedOn w:val="Norml"/>
    <w:uiPriority w:val="99"/>
    <w:rsid w:val="00633827"/>
    <w:pPr>
      <w:widowControl/>
      <w:autoSpaceDE/>
      <w:autoSpaceDN/>
      <w:ind w:right="-458"/>
    </w:pPr>
    <w:rPr>
      <w:rFonts w:ascii="&amp;#39" w:hAnsi="&amp;#39" w:cs="Times New Roman"/>
      <w:smallCaps/>
      <w:sz w:val="24"/>
      <w:szCs w:val="24"/>
    </w:rPr>
  </w:style>
  <w:style w:type="paragraph" w:customStyle="1" w:styleId="zu">
    <w:name w:val="zu"/>
    <w:basedOn w:val="Norml"/>
    <w:uiPriority w:val="99"/>
    <w:rsid w:val="00633827"/>
    <w:pPr>
      <w:widowControl/>
      <w:autoSpaceDE/>
      <w:autoSpaceDN/>
    </w:pPr>
    <w:rPr>
      <w:b/>
      <w:bCs/>
      <w:sz w:val="24"/>
      <w:szCs w:val="24"/>
    </w:rPr>
  </w:style>
  <w:style w:type="paragraph" w:customStyle="1" w:styleId="rub1">
    <w:name w:val="rub1"/>
    <w:basedOn w:val="Norml"/>
    <w:uiPriority w:val="99"/>
    <w:rsid w:val="00633827"/>
    <w:pPr>
      <w:widowControl/>
      <w:autoSpaceDE/>
      <w:autoSpaceDN/>
      <w:jc w:val="both"/>
    </w:pPr>
    <w:rPr>
      <w:rFonts w:ascii="&amp;#39" w:hAnsi="&amp;#39" w:cs="Times New Roman"/>
      <w:b/>
      <w:bCs/>
      <w:smallCaps/>
      <w:sz w:val="24"/>
      <w:szCs w:val="24"/>
    </w:rPr>
  </w:style>
  <w:style w:type="paragraph" w:customStyle="1" w:styleId="textbody">
    <w:name w:val="textbody"/>
    <w:basedOn w:val="Norml"/>
    <w:uiPriority w:val="99"/>
    <w:rsid w:val="00633827"/>
    <w:pPr>
      <w:widowControl/>
      <w:autoSpaceDE/>
      <w:autoSpaceDN/>
      <w:spacing w:before="92"/>
      <w:jc w:val="both"/>
    </w:pPr>
    <w:rPr>
      <w:rFonts w:ascii="&amp;#39" w:hAnsi="&amp;#39" w:cs="Times New Roman"/>
      <w:sz w:val="24"/>
      <w:szCs w:val="24"/>
    </w:rPr>
  </w:style>
  <w:style w:type="paragraph" w:customStyle="1" w:styleId="bodytextindent2">
    <w:name w:val="bodytextindent2"/>
    <w:basedOn w:val="Norml"/>
    <w:uiPriority w:val="99"/>
    <w:rsid w:val="00633827"/>
    <w:pPr>
      <w:widowControl/>
      <w:autoSpaceDE/>
      <w:autoSpaceDN/>
      <w:ind w:firstLine="415"/>
      <w:jc w:val="both"/>
    </w:pPr>
    <w:rPr>
      <w:rFonts w:ascii="&amp;#39" w:hAnsi="&amp;#39" w:cs="Times New Roman"/>
      <w:sz w:val="24"/>
      <w:szCs w:val="24"/>
    </w:rPr>
  </w:style>
  <w:style w:type="paragraph" w:customStyle="1" w:styleId="standard">
    <w:name w:val="standard"/>
    <w:basedOn w:val="Norml"/>
    <w:uiPriority w:val="99"/>
    <w:rsid w:val="00633827"/>
    <w:pPr>
      <w:widowControl/>
      <w:autoSpaceDE/>
      <w:autoSpaceDN/>
    </w:pPr>
    <w:rPr>
      <w:rFonts w:ascii="&amp;#39" w:hAnsi="&amp;#39" w:cs="Times New Roman"/>
      <w:sz w:val="24"/>
      <w:szCs w:val="24"/>
    </w:rPr>
  </w:style>
  <w:style w:type="paragraph" w:styleId="NormlWeb">
    <w:name w:val="Normal (Web)"/>
    <w:basedOn w:val="Norml"/>
    <w:link w:val="NormlWebChar"/>
    <w:uiPriority w:val="99"/>
    <w:rsid w:val="00633827"/>
    <w:pPr>
      <w:widowControl/>
      <w:autoSpaceDE/>
      <w:autoSpaceDN/>
      <w:spacing w:before="100" w:beforeAutospacing="1" w:after="100" w:afterAutospacing="1"/>
    </w:pPr>
    <w:rPr>
      <w:rFonts w:eastAsia="Calibri" w:cs="Times New Roman"/>
      <w:sz w:val="24"/>
    </w:rPr>
  </w:style>
  <w:style w:type="character" w:styleId="Hiperhivatkozs">
    <w:name w:val="Hyperlink"/>
    <w:basedOn w:val="Bekezdsalapbettpusa"/>
    <w:uiPriority w:val="99"/>
    <w:rsid w:val="00633827"/>
    <w:rPr>
      <w:rFonts w:ascii="Verdana" w:hAnsi="Verdana" w:cs="Times New Roman"/>
      <w:color w:val="344356"/>
      <w:sz w:val="15"/>
      <w:u w:val="single"/>
    </w:rPr>
  </w:style>
  <w:style w:type="paragraph" w:customStyle="1" w:styleId="heading8">
    <w:name w:val="heading8"/>
    <w:basedOn w:val="Norml"/>
    <w:uiPriority w:val="99"/>
    <w:rsid w:val="00633827"/>
    <w:pPr>
      <w:widowControl/>
      <w:autoSpaceDE/>
      <w:autoSpaceDN/>
      <w:spacing w:before="197" w:after="49"/>
    </w:pPr>
    <w:rPr>
      <w:rFonts w:ascii="&amp;#39" w:hAnsi="&amp;#39" w:cs="Times New Roman"/>
      <w:i/>
      <w:iCs/>
      <w:sz w:val="24"/>
      <w:szCs w:val="24"/>
    </w:rPr>
  </w:style>
  <w:style w:type="paragraph" w:customStyle="1" w:styleId="Szvegtrzs21">
    <w:name w:val="Szövegtörzs 21"/>
    <w:basedOn w:val="Norml"/>
    <w:uiPriority w:val="99"/>
    <w:rsid w:val="00633827"/>
    <w:pPr>
      <w:widowControl/>
      <w:autoSpaceDE/>
      <w:autoSpaceDN/>
      <w:ind w:left="1560" w:hanging="142"/>
    </w:pPr>
    <w:rPr>
      <w:rFonts w:ascii="Times New Roman" w:hAnsi="Times New Roman" w:cs="Times New Roman"/>
      <w:sz w:val="24"/>
    </w:rPr>
  </w:style>
  <w:style w:type="paragraph" w:customStyle="1" w:styleId="Cm1">
    <w:name w:val="Cím1"/>
    <w:basedOn w:val="Norml"/>
    <w:uiPriority w:val="99"/>
    <w:rsid w:val="00633827"/>
    <w:pPr>
      <w:widowControl/>
      <w:autoSpaceDE/>
      <w:autoSpaceDN/>
      <w:jc w:val="center"/>
    </w:pPr>
    <w:rPr>
      <w:rFonts w:ascii="Goudy Old Style ATT" w:hAnsi="Goudy Old Style ATT" w:cs="Times New Roman"/>
      <w:b/>
      <w:sz w:val="28"/>
    </w:rPr>
  </w:style>
  <w:style w:type="paragraph" w:customStyle="1" w:styleId="Szvegtrzs1">
    <w:name w:val="Szövegtörzs1"/>
    <w:basedOn w:val="Norml"/>
    <w:uiPriority w:val="99"/>
    <w:rsid w:val="00633827"/>
    <w:pPr>
      <w:widowControl/>
      <w:autoSpaceDE/>
      <w:autoSpaceDN/>
      <w:jc w:val="both"/>
    </w:pPr>
    <w:rPr>
      <w:rFonts w:ascii="Goudy Old Style ATT" w:hAnsi="Goudy Old Style ATT" w:cs="Times New Roman"/>
      <w:sz w:val="24"/>
    </w:rPr>
  </w:style>
  <w:style w:type="paragraph" w:customStyle="1" w:styleId="text-3mezera">
    <w:name w:val="text - 3 mezera"/>
    <w:basedOn w:val="Norml"/>
    <w:uiPriority w:val="99"/>
    <w:rsid w:val="00633827"/>
    <w:pPr>
      <w:widowControl/>
      <w:autoSpaceDE/>
      <w:autoSpaceDN/>
      <w:spacing w:before="60" w:line="240" w:lineRule="exact"/>
      <w:jc w:val="both"/>
    </w:pPr>
    <w:rPr>
      <w:rFonts w:cs="Times New Roman"/>
      <w:sz w:val="24"/>
      <w:lang w:val="cs-CZ"/>
    </w:rPr>
  </w:style>
  <w:style w:type="paragraph" w:styleId="Buborkszveg">
    <w:name w:val="Balloon Text"/>
    <w:basedOn w:val="Norml"/>
    <w:link w:val="BuborkszvegChar"/>
    <w:uiPriority w:val="99"/>
    <w:semiHidden/>
    <w:rsid w:val="00633827"/>
    <w:rPr>
      <w:rFonts w:ascii="Tahoma" w:hAnsi="Tahoma" w:cs="Times New Roman"/>
      <w:sz w:val="16"/>
      <w:szCs w:val="16"/>
    </w:rPr>
  </w:style>
  <w:style w:type="character" w:customStyle="1" w:styleId="BuborkszvegChar">
    <w:name w:val="Buborékszöveg Char"/>
    <w:basedOn w:val="Bekezdsalapbettpusa"/>
    <w:link w:val="Buborkszveg"/>
    <w:uiPriority w:val="99"/>
    <w:rsid w:val="00633827"/>
    <w:rPr>
      <w:rFonts w:ascii="Tahoma" w:hAnsi="Tahoma" w:cs="Times New Roman"/>
      <w:sz w:val="16"/>
      <w:szCs w:val="16"/>
      <w:lang w:eastAsia="hu-HU"/>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Char1 Char1 Char"/>
    <w:basedOn w:val="Norml"/>
    <w:link w:val="LbjegyzetszvegChar"/>
    <w:uiPriority w:val="99"/>
    <w:semiHidden/>
    <w:rsid w:val="00633827"/>
    <w:rPr>
      <w:rFonts w:cs="Times New Roman"/>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633827"/>
    <w:rPr>
      <w:rFonts w:ascii="Arial" w:hAnsi="Arial" w:cs="Times New Roman"/>
      <w:sz w:val="20"/>
      <w:szCs w:val="20"/>
      <w:lang w:eastAsia="hu-HU"/>
    </w:rPr>
  </w:style>
  <w:style w:type="character" w:styleId="Lbjegyzet-hivatkozs">
    <w:name w:val="footnote reference"/>
    <w:aliases w:val="BVI fnr,Footnote symbol,Times 10 Point,Exposant 3 Point,Footnote Reference Number"/>
    <w:basedOn w:val="Bekezdsalapbettpusa"/>
    <w:uiPriority w:val="99"/>
    <w:semiHidden/>
    <w:rsid w:val="00633827"/>
    <w:rPr>
      <w:rFonts w:cs="Times New Roman"/>
      <w:vertAlign w:val="superscript"/>
    </w:rPr>
  </w:style>
  <w:style w:type="paragraph" w:styleId="z-Akrdvteteje">
    <w:name w:val="HTML Top of Form"/>
    <w:basedOn w:val="Norml"/>
    <w:next w:val="Norml"/>
    <w:link w:val="z-AkrdvtetejeChar"/>
    <w:hidden/>
    <w:uiPriority w:val="99"/>
    <w:rsid w:val="00633827"/>
    <w:pPr>
      <w:widowControl/>
      <w:pBdr>
        <w:bottom w:val="single" w:sz="6" w:space="1" w:color="auto"/>
      </w:pBdr>
      <w:autoSpaceDE/>
      <w:autoSpaceDN/>
      <w:jc w:val="center"/>
    </w:pPr>
    <w:rPr>
      <w:vanish/>
      <w:sz w:val="16"/>
      <w:szCs w:val="16"/>
    </w:rPr>
  </w:style>
  <w:style w:type="character" w:customStyle="1" w:styleId="z-AkrdvtetejeChar">
    <w:name w:val="z-A kérdőív teteje Char"/>
    <w:basedOn w:val="Bekezdsalapbettpusa"/>
    <w:link w:val="z-Akrdvteteje"/>
    <w:uiPriority w:val="99"/>
    <w:rsid w:val="00633827"/>
    <w:rPr>
      <w:rFonts w:ascii="Arial" w:hAnsi="Arial" w:cs="Arial"/>
      <w:vanish/>
      <w:sz w:val="16"/>
      <w:szCs w:val="16"/>
      <w:lang w:eastAsia="hu-HU"/>
    </w:rPr>
  </w:style>
  <w:style w:type="paragraph" w:styleId="z-Akrdvalja">
    <w:name w:val="HTML Bottom of Form"/>
    <w:basedOn w:val="Norml"/>
    <w:next w:val="Norml"/>
    <w:link w:val="z-AkrdvaljaChar"/>
    <w:hidden/>
    <w:uiPriority w:val="99"/>
    <w:rsid w:val="00633827"/>
    <w:pPr>
      <w:widowControl/>
      <w:pBdr>
        <w:top w:val="single" w:sz="6" w:space="1" w:color="auto"/>
      </w:pBdr>
      <w:autoSpaceDE/>
      <w:autoSpaceDN/>
      <w:jc w:val="center"/>
    </w:pPr>
    <w:rPr>
      <w:vanish/>
      <w:sz w:val="16"/>
      <w:szCs w:val="16"/>
    </w:rPr>
  </w:style>
  <w:style w:type="character" w:customStyle="1" w:styleId="z-AkrdvaljaChar">
    <w:name w:val="z-A kérdőív alja Char"/>
    <w:basedOn w:val="Bekezdsalapbettpusa"/>
    <w:link w:val="z-Akrdvalja"/>
    <w:uiPriority w:val="99"/>
    <w:rsid w:val="00633827"/>
    <w:rPr>
      <w:rFonts w:ascii="Arial" w:hAnsi="Arial" w:cs="Arial"/>
      <w:vanish/>
      <w:sz w:val="16"/>
      <w:szCs w:val="16"/>
      <w:lang w:eastAsia="hu-HU"/>
    </w:rPr>
  </w:style>
  <w:style w:type="paragraph" w:styleId="Listaszerbekezds">
    <w:name w:val="List Paragraph"/>
    <w:aliases w:val="bekezdés1,Welt L,lista_2"/>
    <w:basedOn w:val="Norml"/>
    <w:link w:val="ListaszerbekezdsChar"/>
    <w:uiPriority w:val="34"/>
    <w:qFormat/>
    <w:rsid w:val="00633827"/>
    <w:pPr>
      <w:widowControl/>
      <w:autoSpaceDE/>
      <w:autoSpaceDN/>
      <w:ind w:left="708"/>
    </w:pPr>
    <w:rPr>
      <w:rFonts w:eastAsia="Calibri" w:cs="Times New Roman"/>
    </w:rPr>
  </w:style>
  <w:style w:type="table" w:styleId="Rcsostblzat">
    <w:name w:val="Table Grid"/>
    <w:basedOn w:val="Normltblzat"/>
    <w:uiPriority w:val="99"/>
    <w:rsid w:val="0063382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eanFelsorolas">
    <w:name w:val="Okean_Felsorolas"/>
    <w:basedOn w:val="Szvegtrzs3"/>
    <w:uiPriority w:val="99"/>
    <w:rsid w:val="00633827"/>
    <w:pPr>
      <w:autoSpaceDE/>
      <w:autoSpaceDN/>
      <w:spacing w:before="0" w:after="120"/>
      <w:jc w:val="both"/>
    </w:pPr>
    <w:rPr>
      <w:b w:val="0"/>
      <w:bCs w:val="0"/>
      <w:sz w:val="22"/>
      <w:szCs w:val="20"/>
    </w:rPr>
  </w:style>
  <w:style w:type="paragraph" w:styleId="Jegyzetszveg">
    <w:name w:val="annotation text"/>
    <w:aliases w:val="Char3"/>
    <w:basedOn w:val="Norml"/>
    <w:link w:val="JegyzetszvegChar"/>
    <w:uiPriority w:val="99"/>
    <w:semiHidden/>
    <w:rsid w:val="00633827"/>
    <w:pPr>
      <w:widowControl/>
      <w:autoSpaceDE/>
      <w:autoSpaceDN/>
      <w:jc w:val="both"/>
    </w:pPr>
    <w:rPr>
      <w:rFonts w:ascii="Times New Roman" w:hAnsi="Times New Roman" w:cs="Times New Roman"/>
      <w:lang w:eastAsia="zh-CN"/>
    </w:rPr>
  </w:style>
  <w:style w:type="character" w:customStyle="1" w:styleId="JegyzetszvegChar">
    <w:name w:val="Jegyzetszöveg Char"/>
    <w:aliases w:val="Char3 Char"/>
    <w:basedOn w:val="Bekezdsalapbettpusa"/>
    <w:link w:val="Jegyzetszveg"/>
    <w:uiPriority w:val="99"/>
    <w:rsid w:val="00633827"/>
    <w:rPr>
      <w:rFonts w:ascii="Times New Roman" w:hAnsi="Times New Roman" w:cs="Times New Roman"/>
      <w:sz w:val="20"/>
      <w:szCs w:val="20"/>
      <w:lang w:eastAsia="zh-CN"/>
    </w:rPr>
  </w:style>
  <w:style w:type="paragraph" w:customStyle="1" w:styleId="Char">
    <w:name w:val="Char"/>
    <w:basedOn w:val="Norml"/>
    <w:uiPriority w:val="99"/>
    <w:rsid w:val="00633827"/>
    <w:pPr>
      <w:widowControl/>
      <w:autoSpaceDE/>
      <w:autoSpaceDN/>
      <w:spacing w:after="160" w:line="240" w:lineRule="exact"/>
    </w:pPr>
    <w:rPr>
      <w:rFonts w:ascii="Verdana" w:hAnsi="Verdana" w:cs="Times New Roman"/>
      <w:lang w:val="en-US" w:eastAsia="en-US"/>
    </w:rPr>
  </w:style>
  <w:style w:type="paragraph" w:styleId="Megjegyzstrgya">
    <w:name w:val="annotation subject"/>
    <w:basedOn w:val="Jegyzetszveg"/>
    <w:next w:val="Jegyzetszveg"/>
    <w:link w:val="MegjegyzstrgyaChar"/>
    <w:uiPriority w:val="99"/>
    <w:semiHidden/>
    <w:rsid w:val="00633827"/>
    <w:pPr>
      <w:widowControl w:val="0"/>
      <w:autoSpaceDE w:val="0"/>
      <w:autoSpaceDN w:val="0"/>
      <w:jc w:val="left"/>
    </w:pPr>
    <w:rPr>
      <w:rFonts w:ascii="Arial" w:hAnsi="Arial"/>
      <w:b/>
      <w:bCs/>
    </w:rPr>
  </w:style>
  <w:style w:type="character" w:customStyle="1" w:styleId="MegjegyzstrgyaChar">
    <w:name w:val="Megjegyzés tárgya Char"/>
    <w:basedOn w:val="JegyzetszvegChar"/>
    <w:link w:val="Megjegyzstrgya"/>
    <w:uiPriority w:val="99"/>
    <w:rsid w:val="00633827"/>
    <w:rPr>
      <w:rFonts w:ascii="Arial" w:hAnsi="Arial" w:cs="Times New Roman"/>
      <w:b/>
      <w:bCs/>
      <w:sz w:val="20"/>
      <w:szCs w:val="20"/>
      <w:lang w:eastAsia="zh-CN"/>
    </w:rPr>
  </w:style>
  <w:style w:type="paragraph" w:customStyle="1" w:styleId="Norml1">
    <w:name w:val="Normál1"/>
    <w:uiPriority w:val="99"/>
    <w:rsid w:val="00633827"/>
    <w:pPr>
      <w:suppressAutoHyphens/>
    </w:pPr>
    <w:rPr>
      <w:rFonts w:ascii="Arial" w:hAnsi="Arial"/>
      <w:color w:val="000000"/>
      <w:sz w:val="20"/>
      <w:szCs w:val="20"/>
      <w:lang w:val="de-DE" w:eastAsia="ar-SA"/>
    </w:rPr>
  </w:style>
  <w:style w:type="paragraph" w:styleId="Tartalomjegyzkcmsora">
    <w:name w:val="TOC Heading"/>
    <w:basedOn w:val="Cmsor1"/>
    <w:next w:val="Norml"/>
    <w:uiPriority w:val="99"/>
    <w:qFormat/>
    <w:rsid w:val="00633827"/>
    <w:pPr>
      <w:widowControl w:val="0"/>
      <w:numPr>
        <w:numId w:val="0"/>
      </w:numPr>
      <w:spacing w:before="240" w:after="60"/>
      <w:jc w:val="left"/>
      <w:outlineLvl w:val="9"/>
    </w:pPr>
    <w:rPr>
      <w:rFonts w:ascii="Cambria" w:hAnsi="Cambria" w:cs="Times New Roman"/>
      <w:kern w:val="32"/>
      <w:sz w:val="32"/>
      <w:szCs w:val="32"/>
    </w:rPr>
  </w:style>
  <w:style w:type="paragraph" w:styleId="TJ1">
    <w:name w:val="toc 1"/>
    <w:aliases w:val="OkeanTJ1"/>
    <w:basedOn w:val="Norml"/>
    <w:next w:val="Norml"/>
    <w:autoRedefine/>
    <w:uiPriority w:val="99"/>
    <w:semiHidden/>
    <w:rsid w:val="00633827"/>
    <w:pPr>
      <w:widowControl/>
      <w:tabs>
        <w:tab w:val="left" w:pos="709"/>
        <w:tab w:val="right" w:leader="dot" w:pos="9062"/>
      </w:tabs>
      <w:autoSpaceDE/>
      <w:autoSpaceDN/>
      <w:spacing w:after="240" w:line="360" w:lineRule="auto"/>
      <w:jc w:val="both"/>
    </w:pPr>
    <w:rPr>
      <w:rFonts w:cs="Times New Roman"/>
      <w:noProof/>
    </w:rPr>
  </w:style>
  <w:style w:type="paragraph" w:customStyle="1" w:styleId="OkeanBehuzas">
    <w:name w:val="Okean_Behuzas"/>
    <w:basedOn w:val="Szvegtrzs3"/>
    <w:uiPriority w:val="99"/>
    <w:rsid w:val="00633827"/>
    <w:pPr>
      <w:autoSpaceDE/>
      <w:autoSpaceDN/>
      <w:spacing w:before="0"/>
      <w:ind w:left="567"/>
      <w:jc w:val="both"/>
    </w:pPr>
    <w:rPr>
      <w:b w:val="0"/>
      <w:bCs w:val="0"/>
      <w:sz w:val="22"/>
      <w:szCs w:val="24"/>
    </w:rPr>
  </w:style>
  <w:style w:type="paragraph" w:customStyle="1" w:styleId="OkeanDolt">
    <w:name w:val="Okean_Dolt"/>
    <w:basedOn w:val="Norml"/>
    <w:uiPriority w:val="99"/>
    <w:rsid w:val="00633827"/>
    <w:pPr>
      <w:widowControl/>
      <w:autoSpaceDE/>
      <w:autoSpaceDN/>
      <w:spacing w:before="120" w:after="240" w:line="360" w:lineRule="exact"/>
      <w:ind w:left="113"/>
      <w:jc w:val="both"/>
    </w:pPr>
    <w:rPr>
      <w:i/>
      <w:iCs/>
      <w:noProof/>
      <w:sz w:val="22"/>
      <w:szCs w:val="24"/>
    </w:rPr>
  </w:style>
  <w:style w:type="paragraph" w:customStyle="1" w:styleId="OkeanSzamozas">
    <w:name w:val="Okean_Szamozas"/>
    <w:basedOn w:val="Szvegtrzs3"/>
    <w:uiPriority w:val="99"/>
    <w:rsid w:val="00633827"/>
    <w:pPr>
      <w:numPr>
        <w:numId w:val="15"/>
      </w:numPr>
      <w:autoSpaceDE/>
      <w:autoSpaceDN/>
      <w:spacing w:before="120" w:after="120"/>
      <w:jc w:val="both"/>
    </w:pPr>
    <w:rPr>
      <w:b w:val="0"/>
      <w:bCs w:val="0"/>
      <w:sz w:val="22"/>
      <w:szCs w:val="20"/>
    </w:rPr>
  </w:style>
  <w:style w:type="paragraph" w:styleId="TJ2">
    <w:name w:val="toc 2"/>
    <w:aliases w:val="OkeanTJ2"/>
    <w:basedOn w:val="Norml"/>
    <w:next w:val="Norml"/>
    <w:autoRedefine/>
    <w:uiPriority w:val="99"/>
    <w:semiHidden/>
    <w:rsid w:val="00633827"/>
    <w:pPr>
      <w:widowControl/>
      <w:tabs>
        <w:tab w:val="left" w:pos="1000"/>
        <w:tab w:val="right" w:leader="dot" w:pos="9072"/>
      </w:tabs>
      <w:autoSpaceDE/>
      <w:autoSpaceDN/>
      <w:spacing w:after="40" w:line="360" w:lineRule="auto"/>
      <w:ind w:left="709" w:right="992" w:hanging="425"/>
      <w:jc w:val="both"/>
    </w:pPr>
    <w:rPr>
      <w:rFonts w:cs="Times New Roman"/>
      <w:noProof/>
      <w:sz w:val="22"/>
      <w:szCs w:val="22"/>
    </w:rPr>
  </w:style>
  <w:style w:type="paragraph" w:styleId="TJ3">
    <w:name w:val="toc 3"/>
    <w:aliases w:val="OkeanTJ3"/>
    <w:basedOn w:val="Norml"/>
    <w:next w:val="Norml"/>
    <w:autoRedefine/>
    <w:uiPriority w:val="99"/>
    <w:semiHidden/>
    <w:rsid w:val="00633827"/>
    <w:pPr>
      <w:widowControl/>
      <w:tabs>
        <w:tab w:val="left" w:pos="540"/>
        <w:tab w:val="left" w:pos="1400"/>
        <w:tab w:val="right" w:leader="dot" w:pos="9062"/>
      </w:tabs>
      <w:autoSpaceDE/>
      <w:autoSpaceDN/>
      <w:spacing w:after="40" w:line="360" w:lineRule="auto"/>
      <w:ind w:left="340" w:firstLine="567"/>
      <w:jc w:val="both"/>
    </w:pPr>
    <w:rPr>
      <w:rFonts w:cs="Times New Roman"/>
      <w:noProof/>
      <w:sz w:val="22"/>
      <w:szCs w:val="22"/>
    </w:rPr>
  </w:style>
  <w:style w:type="paragraph" w:styleId="TJ4">
    <w:name w:val="toc 4"/>
    <w:aliases w:val="OkeanTJ4"/>
    <w:basedOn w:val="Norml"/>
    <w:next w:val="Norml"/>
    <w:autoRedefine/>
    <w:uiPriority w:val="99"/>
    <w:semiHidden/>
    <w:rsid w:val="00633827"/>
    <w:pPr>
      <w:widowControl/>
      <w:tabs>
        <w:tab w:val="left" w:pos="993"/>
        <w:tab w:val="right" w:leader="dot" w:pos="9062"/>
      </w:tabs>
      <w:autoSpaceDE/>
      <w:autoSpaceDN/>
      <w:spacing w:after="40"/>
      <w:ind w:left="850" w:right="992" w:hanging="493"/>
      <w:jc w:val="both"/>
    </w:pPr>
    <w:rPr>
      <w:rFonts w:cs="Times New Roman"/>
      <w:noProof/>
      <w:sz w:val="22"/>
      <w:szCs w:val="24"/>
    </w:rPr>
  </w:style>
  <w:style w:type="paragraph" w:styleId="TJ5">
    <w:name w:val="toc 5"/>
    <w:basedOn w:val="Norml"/>
    <w:next w:val="Norml"/>
    <w:autoRedefine/>
    <w:uiPriority w:val="99"/>
    <w:semiHidden/>
    <w:rsid w:val="00633827"/>
    <w:pPr>
      <w:widowControl/>
      <w:tabs>
        <w:tab w:val="right" w:leader="dot" w:pos="9062"/>
      </w:tabs>
      <w:autoSpaceDE/>
      <w:autoSpaceDN/>
      <w:spacing w:before="40" w:after="240"/>
      <w:ind w:left="540"/>
      <w:jc w:val="both"/>
    </w:pPr>
    <w:rPr>
      <w:rFonts w:cs="Times New Roman"/>
      <w:noProof/>
      <w:sz w:val="22"/>
      <w:szCs w:val="24"/>
    </w:rPr>
  </w:style>
  <w:style w:type="paragraph" w:styleId="TJ6">
    <w:name w:val="toc 6"/>
    <w:basedOn w:val="Norml"/>
    <w:next w:val="Norml"/>
    <w:autoRedefine/>
    <w:uiPriority w:val="99"/>
    <w:semiHidden/>
    <w:rsid w:val="00633827"/>
    <w:pPr>
      <w:widowControl/>
      <w:autoSpaceDE/>
      <w:autoSpaceDN/>
      <w:spacing w:after="240"/>
      <w:ind w:left="1000"/>
      <w:jc w:val="both"/>
    </w:pPr>
    <w:rPr>
      <w:rFonts w:cs="Times New Roman"/>
      <w:sz w:val="22"/>
      <w:szCs w:val="24"/>
    </w:rPr>
  </w:style>
  <w:style w:type="paragraph" w:styleId="TJ7">
    <w:name w:val="toc 7"/>
    <w:basedOn w:val="Norml"/>
    <w:next w:val="Norml"/>
    <w:autoRedefine/>
    <w:uiPriority w:val="99"/>
    <w:semiHidden/>
    <w:rsid w:val="00633827"/>
    <w:pPr>
      <w:widowControl/>
      <w:autoSpaceDE/>
      <w:autoSpaceDN/>
      <w:spacing w:after="240"/>
      <w:ind w:left="1200"/>
      <w:jc w:val="both"/>
    </w:pPr>
    <w:rPr>
      <w:rFonts w:cs="Times New Roman"/>
      <w:sz w:val="22"/>
      <w:szCs w:val="24"/>
    </w:rPr>
  </w:style>
  <w:style w:type="paragraph" w:styleId="TJ8">
    <w:name w:val="toc 8"/>
    <w:basedOn w:val="Norml"/>
    <w:next w:val="Norml"/>
    <w:autoRedefine/>
    <w:uiPriority w:val="99"/>
    <w:semiHidden/>
    <w:rsid w:val="00633827"/>
    <w:pPr>
      <w:widowControl/>
      <w:autoSpaceDE/>
      <w:autoSpaceDN/>
      <w:spacing w:after="240"/>
      <w:ind w:left="1400"/>
      <w:jc w:val="both"/>
    </w:pPr>
    <w:rPr>
      <w:rFonts w:cs="Times New Roman"/>
      <w:sz w:val="22"/>
      <w:szCs w:val="24"/>
    </w:rPr>
  </w:style>
  <w:style w:type="paragraph" w:styleId="TJ9">
    <w:name w:val="toc 9"/>
    <w:basedOn w:val="Norml"/>
    <w:next w:val="Norml"/>
    <w:autoRedefine/>
    <w:uiPriority w:val="99"/>
    <w:semiHidden/>
    <w:rsid w:val="00633827"/>
    <w:pPr>
      <w:widowControl/>
      <w:autoSpaceDE/>
      <w:autoSpaceDN/>
      <w:spacing w:after="240"/>
      <w:ind w:left="1600"/>
      <w:jc w:val="both"/>
    </w:pPr>
    <w:rPr>
      <w:rFonts w:cs="Times New Roman"/>
      <w:sz w:val="22"/>
      <w:szCs w:val="24"/>
    </w:rPr>
  </w:style>
  <w:style w:type="paragraph" w:customStyle="1" w:styleId="Blockquote">
    <w:name w:val="Blockquote"/>
    <w:basedOn w:val="Norml"/>
    <w:uiPriority w:val="99"/>
    <w:rsid w:val="00633827"/>
    <w:pPr>
      <w:autoSpaceDE/>
      <w:autoSpaceDN/>
      <w:spacing w:before="100" w:after="100"/>
      <w:ind w:left="360" w:right="360"/>
    </w:pPr>
    <w:rPr>
      <w:lang w:val="en-US" w:eastAsia="en-US"/>
    </w:rPr>
  </w:style>
  <w:style w:type="paragraph" w:styleId="Felsorols">
    <w:name w:val="List Bullet"/>
    <w:basedOn w:val="Norml"/>
    <w:autoRedefine/>
    <w:uiPriority w:val="99"/>
    <w:rsid w:val="00633827"/>
    <w:pPr>
      <w:keepNext/>
      <w:widowControl/>
      <w:autoSpaceDE/>
      <w:autoSpaceDN/>
      <w:spacing w:line="300" w:lineRule="atLeast"/>
      <w:ind w:left="567" w:hanging="567"/>
      <w:jc w:val="both"/>
    </w:pPr>
    <w:rPr>
      <w:rFonts w:ascii="Times New Roman" w:hAnsi="Times New Roman" w:cs="Times New Roman"/>
      <w:sz w:val="24"/>
    </w:rPr>
  </w:style>
  <w:style w:type="paragraph" w:customStyle="1" w:styleId="felsorol">
    <w:name w:val="felsorol"/>
    <w:basedOn w:val="Norml"/>
    <w:uiPriority w:val="99"/>
    <w:rsid w:val="00633827"/>
    <w:pPr>
      <w:widowControl/>
      <w:numPr>
        <w:numId w:val="14"/>
      </w:numPr>
      <w:autoSpaceDE/>
      <w:autoSpaceDN/>
      <w:spacing w:before="120" w:after="120"/>
      <w:jc w:val="both"/>
    </w:pPr>
    <w:rPr>
      <w:rFonts w:ascii="Times New Roman" w:hAnsi="Times New Roman" w:cs="Times New Roman"/>
      <w:sz w:val="26"/>
      <w:szCs w:val="26"/>
    </w:rPr>
  </w:style>
  <w:style w:type="paragraph" w:customStyle="1" w:styleId="Text2">
    <w:name w:val="Text 2"/>
    <w:basedOn w:val="Norml"/>
    <w:uiPriority w:val="99"/>
    <w:rsid w:val="00633827"/>
    <w:pPr>
      <w:widowControl/>
      <w:tabs>
        <w:tab w:val="left" w:pos="2161"/>
      </w:tabs>
      <w:autoSpaceDE/>
      <w:autoSpaceDN/>
      <w:spacing w:after="240"/>
      <w:ind w:left="1202"/>
      <w:jc w:val="both"/>
    </w:pPr>
    <w:rPr>
      <w:lang w:val="en-GB"/>
    </w:rPr>
  </w:style>
  <w:style w:type="paragraph" w:customStyle="1" w:styleId="Nadia">
    <w:name w:val="Nadia"/>
    <w:basedOn w:val="Norml"/>
    <w:uiPriority w:val="99"/>
    <w:rsid w:val="00633827"/>
    <w:pPr>
      <w:widowControl/>
      <w:autoSpaceDE/>
      <w:autoSpaceDN/>
      <w:spacing w:after="240"/>
      <w:jc w:val="both"/>
    </w:pPr>
    <w:rPr>
      <w:sz w:val="22"/>
      <w:szCs w:val="22"/>
      <w:lang w:val="en-GB" w:eastAsia="en-US"/>
    </w:rPr>
  </w:style>
  <w:style w:type="character" w:styleId="Mrltotthiperhivatkozs">
    <w:name w:val="FollowedHyperlink"/>
    <w:basedOn w:val="Bekezdsalapbettpusa"/>
    <w:uiPriority w:val="99"/>
    <w:rsid w:val="00633827"/>
    <w:rPr>
      <w:rFonts w:cs="Times New Roman"/>
      <w:color w:val="800080"/>
      <w:u w:val="single"/>
    </w:rPr>
  </w:style>
  <w:style w:type="paragraph" w:styleId="Felsorols2">
    <w:name w:val="List Bullet 2"/>
    <w:basedOn w:val="Norml"/>
    <w:autoRedefine/>
    <w:uiPriority w:val="99"/>
    <w:rsid w:val="00633827"/>
    <w:pPr>
      <w:widowControl/>
      <w:numPr>
        <w:ilvl w:val="1"/>
        <w:numId w:val="16"/>
      </w:numPr>
      <w:autoSpaceDE/>
      <w:autoSpaceDN/>
      <w:spacing w:after="240"/>
      <w:jc w:val="both"/>
    </w:pPr>
    <w:rPr>
      <w:rFonts w:cs="Times New Roman"/>
      <w:sz w:val="22"/>
      <w:szCs w:val="24"/>
    </w:rPr>
  </w:style>
  <w:style w:type="paragraph" w:customStyle="1" w:styleId="1">
    <w:name w:val="1"/>
    <w:basedOn w:val="Norml"/>
    <w:uiPriority w:val="99"/>
    <w:rsid w:val="00633827"/>
    <w:pPr>
      <w:widowControl/>
      <w:autoSpaceDE/>
      <w:autoSpaceDN/>
      <w:spacing w:after="160" w:line="240" w:lineRule="exact"/>
    </w:pPr>
    <w:rPr>
      <w:rFonts w:ascii="Verdana" w:hAnsi="Verdana" w:cs="Times New Roman"/>
      <w:lang w:val="en-US" w:eastAsia="en-US"/>
    </w:rPr>
  </w:style>
  <w:style w:type="paragraph" w:customStyle="1" w:styleId="bodytextChar">
    <w:name w:val="body text Char"/>
    <w:basedOn w:val="Norml"/>
    <w:uiPriority w:val="99"/>
    <w:rsid w:val="00633827"/>
    <w:pPr>
      <w:overflowPunct w:val="0"/>
      <w:adjustRightInd w:val="0"/>
      <w:spacing w:before="120" w:after="120" w:line="360" w:lineRule="atLeast"/>
      <w:ind w:left="425"/>
      <w:jc w:val="both"/>
      <w:textAlignment w:val="baseline"/>
    </w:pPr>
  </w:style>
  <w:style w:type="paragraph" w:customStyle="1" w:styleId="NormlZala">
    <w:name w:val="NormálZala"/>
    <w:basedOn w:val="Norml"/>
    <w:uiPriority w:val="99"/>
    <w:rsid w:val="00633827"/>
    <w:pPr>
      <w:widowControl/>
      <w:autoSpaceDE/>
      <w:autoSpaceDN/>
      <w:spacing w:before="120" w:after="120"/>
      <w:ind w:left="357"/>
      <w:jc w:val="both"/>
    </w:pPr>
    <w:rPr>
      <w:rFonts w:ascii="Garamond" w:hAnsi="Garamond" w:cs="Times New Roman"/>
      <w:noProof/>
      <w:sz w:val="24"/>
      <w:szCs w:val="22"/>
    </w:rPr>
  </w:style>
  <w:style w:type="paragraph" w:customStyle="1" w:styleId="Okeanlevel5">
    <w:name w:val="Okean_level_5"/>
    <w:basedOn w:val="Norml"/>
    <w:autoRedefine/>
    <w:uiPriority w:val="99"/>
    <w:rsid w:val="00633827"/>
    <w:pPr>
      <w:widowControl/>
      <w:autoSpaceDE/>
      <w:autoSpaceDN/>
      <w:spacing w:after="160" w:line="240" w:lineRule="exact"/>
    </w:pPr>
    <w:rPr>
      <w:rFonts w:ascii="Verdana" w:hAnsi="Verdana" w:cs="Times New Roman"/>
      <w:noProof/>
      <w:lang w:val="en-US" w:eastAsia="en-US"/>
    </w:rPr>
  </w:style>
  <w:style w:type="paragraph" w:customStyle="1" w:styleId="Rub30">
    <w:name w:val="Rub3"/>
    <w:basedOn w:val="Norml"/>
    <w:next w:val="Norml"/>
    <w:uiPriority w:val="99"/>
    <w:rsid w:val="00633827"/>
    <w:pPr>
      <w:widowControl/>
      <w:tabs>
        <w:tab w:val="left" w:pos="709"/>
      </w:tabs>
      <w:autoSpaceDE/>
      <w:autoSpaceDN/>
      <w:jc w:val="both"/>
    </w:pPr>
    <w:rPr>
      <w:rFonts w:ascii="Times New Roman" w:hAnsi="Times New Roman" w:cs="Times New Roman"/>
      <w:b/>
      <w:i/>
      <w:lang w:val="en-GB" w:eastAsia="en-GB"/>
    </w:rPr>
  </w:style>
  <w:style w:type="paragraph" w:customStyle="1" w:styleId="Rub20">
    <w:name w:val="Rub2"/>
    <w:basedOn w:val="Norml"/>
    <w:next w:val="Norml"/>
    <w:uiPriority w:val="99"/>
    <w:rsid w:val="00633827"/>
    <w:pPr>
      <w:widowControl/>
      <w:tabs>
        <w:tab w:val="left" w:pos="709"/>
        <w:tab w:val="left" w:pos="5670"/>
        <w:tab w:val="left" w:pos="6663"/>
        <w:tab w:val="left" w:pos="7088"/>
      </w:tabs>
      <w:autoSpaceDE/>
      <w:autoSpaceDN/>
      <w:ind w:right="-596"/>
    </w:pPr>
    <w:rPr>
      <w:rFonts w:ascii="Times New Roman" w:hAnsi="Times New Roman" w:cs="Times New Roman"/>
      <w:smallCaps/>
      <w:lang w:val="fr-FR" w:eastAsia="en-GB"/>
    </w:rPr>
  </w:style>
  <w:style w:type="paragraph" w:customStyle="1" w:styleId="CharCharCharChar">
    <w:name w:val="Char Char Char Char"/>
    <w:basedOn w:val="Norml"/>
    <w:uiPriority w:val="99"/>
    <w:semiHidden/>
    <w:rsid w:val="00633827"/>
    <w:pPr>
      <w:widowControl/>
      <w:suppressAutoHyphens/>
      <w:autoSpaceDE/>
      <w:autoSpaceDN/>
    </w:pPr>
    <w:rPr>
      <w:rFonts w:cs="Times New Roman"/>
      <w:kern w:val="1"/>
      <w:sz w:val="24"/>
      <w:lang w:val="en-US" w:eastAsia="en-US"/>
    </w:rPr>
  </w:style>
  <w:style w:type="paragraph" w:customStyle="1" w:styleId="Tblzattartalom">
    <w:name w:val="Táblázattartalom"/>
    <w:basedOn w:val="Norml"/>
    <w:uiPriority w:val="99"/>
    <w:rsid w:val="00633827"/>
    <w:pPr>
      <w:widowControl/>
      <w:suppressLineNumbers/>
      <w:suppressAutoHyphens/>
      <w:autoSpaceDE/>
      <w:autoSpaceDN/>
    </w:pPr>
    <w:rPr>
      <w:rFonts w:ascii="Times New Roman" w:hAnsi="Times New Roman" w:cs="Times New Roman"/>
      <w:kern w:val="1"/>
      <w:sz w:val="24"/>
      <w:szCs w:val="24"/>
    </w:rPr>
  </w:style>
  <w:style w:type="paragraph" w:styleId="Vltozat">
    <w:name w:val="Revision"/>
    <w:hidden/>
    <w:uiPriority w:val="99"/>
    <w:semiHidden/>
    <w:rsid w:val="00633827"/>
    <w:rPr>
      <w:rFonts w:ascii="Times New Roman" w:eastAsia="Times New Roman" w:hAnsi="Times New Roman"/>
      <w:sz w:val="24"/>
      <w:szCs w:val="24"/>
    </w:rPr>
  </w:style>
  <w:style w:type="paragraph" w:customStyle="1" w:styleId="Listaszerbekezds1">
    <w:name w:val="Listaszerű bekezdés1"/>
    <w:basedOn w:val="Norml"/>
    <w:uiPriority w:val="99"/>
    <w:rsid w:val="00633827"/>
    <w:pPr>
      <w:widowControl/>
      <w:autoSpaceDE/>
      <w:autoSpaceDN/>
      <w:ind w:left="720"/>
    </w:pPr>
    <w:rPr>
      <w:rFonts w:ascii="Calibri" w:hAnsi="Calibri" w:cs="Times New Roman"/>
      <w:sz w:val="22"/>
      <w:szCs w:val="22"/>
    </w:rPr>
  </w:style>
  <w:style w:type="paragraph" w:customStyle="1" w:styleId="Default">
    <w:name w:val="Default"/>
    <w:uiPriority w:val="99"/>
    <w:rsid w:val="00633827"/>
    <w:pPr>
      <w:autoSpaceDE w:val="0"/>
      <w:autoSpaceDN w:val="0"/>
      <w:adjustRightInd w:val="0"/>
    </w:pPr>
    <w:rPr>
      <w:rFonts w:ascii="Times New Roman" w:eastAsia="Times New Roman" w:hAnsi="Times New Roman"/>
      <w:color w:val="000000"/>
      <w:sz w:val="24"/>
      <w:szCs w:val="24"/>
    </w:rPr>
  </w:style>
  <w:style w:type="paragraph" w:customStyle="1" w:styleId="kossztrzs">
    <w:name w:val="Ákos sztörzs"/>
    <w:basedOn w:val="Szvegtrzs"/>
    <w:uiPriority w:val="99"/>
    <w:rsid w:val="00633827"/>
    <w:pPr>
      <w:autoSpaceDE/>
      <w:autoSpaceDN/>
      <w:spacing w:before="240" w:after="120"/>
    </w:pPr>
    <w:rPr>
      <w:rFonts w:eastAsia="Calibri" w:cs="Times New Roman"/>
    </w:rPr>
  </w:style>
  <w:style w:type="paragraph" w:customStyle="1" w:styleId="StlusTimesNewRomanSorkizrt">
    <w:name w:val="Stílus Times New Roman Sorkizárt"/>
    <w:basedOn w:val="Norml"/>
    <w:uiPriority w:val="99"/>
    <w:rsid w:val="00633827"/>
    <w:pPr>
      <w:widowControl/>
      <w:autoSpaceDE/>
      <w:autoSpaceDN/>
      <w:jc w:val="both"/>
    </w:pPr>
    <w:rPr>
      <w:rFonts w:ascii="Times New Roman" w:hAnsi="Times New Roman" w:cs="Times New Roman"/>
      <w:sz w:val="24"/>
    </w:rPr>
  </w:style>
  <w:style w:type="character" w:customStyle="1" w:styleId="ListaszerbekezdsChar">
    <w:name w:val="Listaszerű bekezdés Char"/>
    <w:aliases w:val="bekezdés1 Char,Welt L Char,lista_2 Char"/>
    <w:link w:val="Listaszerbekezds"/>
    <w:uiPriority w:val="99"/>
    <w:rsid w:val="000272A2"/>
    <w:rPr>
      <w:rFonts w:ascii="Times New Roman" w:hAnsi="Times New Roman"/>
      <w:sz w:val="20"/>
      <w:lang w:eastAsia="hu-HU"/>
    </w:rPr>
  </w:style>
  <w:style w:type="paragraph" w:styleId="Vgjegyzetszvege">
    <w:name w:val="endnote text"/>
    <w:basedOn w:val="Norml"/>
    <w:link w:val="VgjegyzetszvegeChar"/>
    <w:uiPriority w:val="99"/>
    <w:semiHidden/>
    <w:rsid w:val="004513D5"/>
  </w:style>
  <w:style w:type="character" w:customStyle="1" w:styleId="VgjegyzetszvegeChar">
    <w:name w:val="Végjegyzet szövege Char"/>
    <w:basedOn w:val="Bekezdsalapbettpusa"/>
    <w:link w:val="Vgjegyzetszvege"/>
    <w:uiPriority w:val="99"/>
    <w:semiHidden/>
    <w:rsid w:val="004513D5"/>
    <w:rPr>
      <w:rFonts w:ascii="Arial" w:hAnsi="Arial" w:cs="Arial"/>
      <w:sz w:val="20"/>
      <w:szCs w:val="20"/>
      <w:lang w:eastAsia="hu-HU"/>
    </w:rPr>
  </w:style>
  <w:style w:type="character" w:styleId="Vgjegyzet-hivatkozs">
    <w:name w:val="endnote reference"/>
    <w:basedOn w:val="Bekezdsalapbettpusa"/>
    <w:uiPriority w:val="99"/>
    <w:semiHidden/>
    <w:rsid w:val="004513D5"/>
    <w:rPr>
      <w:rFonts w:cs="Times New Roman"/>
      <w:vertAlign w:val="superscript"/>
    </w:rPr>
  </w:style>
  <w:style w:type="character" w:customStyle="1" w:styleId="apple-converted-space">
    <w:name w:val="apple-converted-space"/>
    <w:basedOn w:val="Bekezdsalapbettpusa"/>
    <w:uiPriority w:val="99"/>
    <w:rsid w:val="000153F1"/>
    <w:rPr>
      <w:rFonts w:cs="Times New Roman"/>
    </w:rPr>
  </w:style>
  <w:style w:type="paragraph" w:customStyle="1" w:styleId="Felsorols1">
    <w:name w:val="Felsorolás1"/>
    <w:basedOn w:val="Listaszerbekezds"/>
    <w:link w:val="Felsorols1Char"/>
    <w:uiPriority w:val="99"/>
    <w:rsid w:val="00A645EE"/>
    <w:pPr>
      <w:tabs>
        <w:tab w:val="num" w:pos="360"/>
      </w:tabs>
      <w:spacing w:before="120" w:after="160" w:line="259" w:lineRule="auto"/>
      <w:ind w:left="720" w:right="-1"/>
      <w:contextualSpacing/>
      <w:jc w:val="both"/>
    </w:pPr>
    <w:rPr>
      <w:lang w:eastAsia="ko-KR"/>
    </w:rPr>
  </w:style>
  <w:style w:type="character" w:customStyle="1" w:styleId="Felsorols1Char">
    <w:name w:val="Felsorolás1 Char"/>
    <w:link w:val="Felsorols1"/>
    <w:uiPriority w:val="99"/>
    <w:rsid w:val="00A645EE"/>
    <w:rPr>
      <w:rFonts w:ascii="Arial" w:hAnsi="Arial"/>
      <w:sz w:val="24"/>
    </w:rPr>
  </w:style>
  <w:style w:type="paragraph" w:styleId="Szmozottlista">
    <w:name w:val="List Number"/>
    <w:basedOn w:val="Norml"/>
    <w:uiPriority w:val="99"/>
    <w:rsid w:val="00A645EE"/>
    <w:pPr>
      <w:widowControl/>
      <w:numPr>
        <w:numId w:val="18"/>
      </w:numPr>
      <w:tabs>
        <w:tab w:val="num" w:pos="360"/>
      </w:tabs>
      <w:autoSpaceDE/>
      <w:autoSpaceDN/>
      <w:ind w:left="360"/>
    </w:pPr>
    <w:rPr>
      <w:rFonts w:ascii="Myriad_PFL" w:hAnsi="Myriad_PFL" w:cs="Times New Roman"/>
      <w:sz w:val="24"/>
    </w:rPr>
  </w:style>
  <w:style w:type="paragraph" w:customStyle="1" w:styleId="Felsorolasabc">
    <w:name w:val="Felsorolas abc"/>
    <w:basedOn w:val="Norml"/>
    <w:uiPriority w:val="99"/>
    <w:rsid w:val="00A645EE"/>
    <w:pPr>
      <w:widowControl/>
      <w:numPr>
        <w:numId w:val="26"/>
      </w:numPr>
      <w:autoSpaceDE/>
      <w:autoSpaceDN/>
      <w:spacing w:after="240"/>
      <w:jc w:val="both"/>
    </w:pPr>
    <w:rPr>
      <w:rFonts w:cs="Times New Roman"/>
      <w:szCs w:val="24"/>
    </w:rPr>
  </w:style>
  <w:style w:type="paragraph" w:customStyle="1" w:styleId="Normszmozott">
    <w:name w:val="Norm számozott"/>
    <w:basedOn w:val="Norml"/>
    <w:uiPriority w:val="99"/>
    <w:rsid w:val="00A645EE"/>
    <w:pPr>
      <w:widowControl/>
      <w:tabs>
        <w:tab w:val="num" w:pos="360"/>
      </w:tabs>
      <w:autoSpaceDE/>
      <w:autoSpaceDN/>
      <w:spacing w:after="240"/>
      <w:jc w:val="both"/>
    </w:pPr>
    <w:rPr>
      <w:rFonts w:cs="Times New Roman"/>
      <w:szCs w:val="24"/>
    </w:rPr>
  </w:style>
  <w:style w:type="paragraph" w:styleId="Csakszveg">
    <w:name w:val="Plain Text"/>
    <w:basedOn w:val="Norml"/>
    <w:link w:val="CsakszvegChar"/>
    <w:uiPriority w:val="99"/>
    <w:semiHidden/>
    <w:rsid w:val="006927BC"/>
    <w:pPr>
      <w:widowControl/>
      <w:autoSpaceDE/>
      <w:autoSpaceDN/>
    </w:pPr>
    <w:rPr>
      <w:rFonts w:ascii="Calibri" w:eastAsia="Calibri" w:hAnsi="Calibri" w:cs="Times New Roman"/>
      <w:sz w:val="22"/>
      <w:szCs w:val="21"/>
      <w:lang w:eastAsia="en-US"/>
    </w:rPr>
  </w:style>
  <w:style w:type="character" w:customStyle="1" w:styleId="CsakszvegChar">
    <w:name w:val="Csak szöveg Char"/>
    <w:basedOn w:val="Bekezdsalapbettpusa"/>
    <w:link w:val="Csakszveg"/>
    <w:uiPriority w:val="99"/>
    <w:semiHidden/>
    <w:rsid w:val="006927BC"/>
    <w:rPr>
      <w:rFonts w:ascii="Calibri" w:hAnsi="Calibri" w:cs="Times New Roman"/>
      <w:sz w:val="21"/>
      <w:szCs w:val="21"/>
    </w:rPr>
  </w:style>
  <w:style w:type="paragraph" w:customStyle="1" w:styleId="Szvegtrzsbehzssal21">
    <w:name w:val="Szövegtörzs behúzással 21"/>
    <w:basedOn w:val="Norml"/>
    <w:uiPriority w:val="99"/>
    <w:rsid w:val="00E36467"/>
    <w:pPr>
      <w:widowControl/>
      <w:tabs>
        <w:tab w:val="left" w:pos="720"/>
        <w:tab w:val="left" w:pos="1080"/>
        <w:tab w:val="left" w:pos="1800"/>
        <w:tab w:val="left" w:pos="2520"/>
        <w:tab w:val="left" w:pos="3420"/>
        <w:tab w:val="left" w:pos="5580"/>
        <w:tab w:val="left" w:pos="7380"/>
      </w:tabs>
      <w:suppressAutoHyphens/>
      <w:autoSpaceDE/>
      <w:autoSpaceDN/>
      <w:ind w:left="720"/>
    </w:pPr>
    <w:rPr>
      <w:rFonts w:ascii="Times New Roman" w:hAnsi="Times New Roman" w:cs="Times New Roman"/>
      <w:sz w:val="24"/>
      <w:szCs w:val="24"/>
      <w:lang w:eastAsia="zh-CN"/>
    </w:rPr>
  </w:style>
  <w:style w:type="paragraph" w:customStyle="1" w:styleId="vonal">
    <w:name w:val="vonal"/>
    <w:uiPriority w:val="99"/>
    <w:rsid w:val="00DE3A6D"/>
    <w:pPr>
      <w:widowControl w:val="0"/>
      <w:autoSpaceDE w:val="0"/>
      <w:autoSpaceDN w:val="0"/>
      <w:adjustRightInd w:val="0"/>
      <w:jc w:val="center"/>
    </w:pPr>
    <w:rPr>
      <w:rFonts w:ascii="Times New Roman" w:eastAsia="Times New Roman" w:hAnsi="Times New Roman"/>
      <w:sz w:val="24"/>
      <w:szCs w:val="24"/>
    </w:rPr>
  </w:style>
  <w:style w:type="character" w:customStyle="1" w:styleId="NormlWebChar">
    <w:name w:val="Normál (Web) Char"/>
    <w:link w:val="NormlWeb"/>
    <w:uiPriority w:val="99"/>
    <w:rsid w:val="006A20D4"/>
    <w:rPr>
      <w:rFonts w:ascii="Times New Roman" w:hAnsi="Times New Roman" w:cs="Times New Roman"/>
      <w:sz w:val="24"/>
      <w:lang w:eastAsia="hu-HU"/>
    </w:rPr>
  </w:style>
  <w:style w:type="paragraph" w:customStyle="1" w:styleId="Cmsor">
    <w:name w:val="Címsor"/>
    <w:basedOn w:val="Norml"/>
    <w:next w:val="Szvegtrzs"/>
    <w:uiPriority w:val="99"/>
    <w:rsid w:val="00BC6E5F"/>
    <w:pPr>
      <w:widowControl/>
      <w:autoSpaceDE/>
      <w:autoSpaceDN/>
      <w:jc w:val="center"/>
    </w:pPr>
    <w:rPr>
      <w:rFonts w:ascii="Times New Roman" w:hAnsi="Times New Roman" w:cs="Times New Roman"/>
      <w:b/>
      <w:bCs/>
      <w:sz w:val="24"/>
      <w:szCs w:val="24"/>
      <w:lang w:eastAsia="zh-CN"/>
    </w:rPr>
  </w:style>
  <w:style w:type="numbering" w:customStyle="1" w:styleId="Stlus7">
    <w:name w:val="Stílus7"/>
    <w:rsid w:val="002A0F0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52685">
      <w:bodyDiv w:val="1"/>
      <w:marLeft w:val="0"/>
      <w:marRight w:val="0"/>
      <w:marTop w:val="0"/>
      <w:marBottom w:val="0"/>
      <w:divBdr>
        <w:top w:val="none" w:sz="0" w:space="0" w:color="auto"/>
        <w:left w:val="none" w:sz="0" w:space="0" w:color="auto"/>
        <w:bottom w:val="none" w:sz="0" w:space="0" w:color="auto"/>
        <w:right w:val="none" w:sz="0" w:space="0" w:color="auto"/>
      </w:divBdr>
    </w:div>
    <w:div w:id="2021202669">
      <w:marLeft w:val="0"/>
      <w:marRight w:val="0"/>
      <w:marTop w:val="0"/>
      <w:marBottom w:val="0"/>
      <w:divBdr>
        <w:top w:val="none" w:sz="0" w:space="0" w:color="auto"/>
        <w:left w:val="none" w:sz="0" w:space="0" w:color="auto"/>
        <w:bottom w:val="none" w:sz="0" w:space="0" w:color="auto"/>
        <w:right w:val="none" w:sz="0" w:space="0" w:color="auto"/>
      </w:divBdr>
    </w:div>
    <w:div w:id="2021202671">
      <w:marLeft w:val="0"/>
      <w:marRight w:val="0"/>
      <w:marTop w:val="0"/>
      <w:marBottom w:val="0"/>
      <w:divBdr>
        <w:top w:val="none" w:sz="0" w:space="0" w:color="auto"/>
        <w:left w:val="none" w:sz="0" w:space="0" w:color="auto"/>
        <w:bottom w:val="none" w:sz="0" w:space="0" w:color="auto"/>
        <w:right w:val="none" w:sz="0" w:space="0" w:color="auto"/>
      </w:divBdr>
    </w:div>
    <w:div w:id="2021202672">
      <w:marLeft w:val="0"/>
      <w:marRight w:val="0"/>
      <w:marTop w:val="0"/>
      <w:marBottom w:val="0"/>
      <w:divBdr>
        <w:top w:val="none" w:sz="0" w:space="0" w:color="auto"/>
        <w:left w:val="none" w:sz="0" w:space="0" w:color="auto"/>
        <w:bottom w:val="none" w:sz="0" w:space="0" w:color="auto"/>
        <w:right w:val="none" w:sz="0" w:space="0" w:color="auto"/>
      </w:divBdr>
    </w:div>
    <w:div w:id="2021202673">
      <w:marLeft w:val="0"/>
      <w:marRight w:val="0"/>
      <w:marTop w:val="0"/>
      <w:marBottom w:val="0"/>
      <w:divBdr>
        <w:top w:val="none" w:sz="0" w:space="0" w:color="auto"/>
        <w:left w:val="none" w:sz="0" w:space="0" w:color="auto"/>
        <w:bottom w:val="none" w:sz="0" w:space="0" w:color="auto"/>
        <w:right w:val="none" w:sz="0" w:space="0" w:color="auto"/>
      </w:divBdr>
      <w:divsChild>
        <w:div w:id="2021202678">
          <w:marLeft w:val="0"/>
          <w:marRight w:val="0"/>
          <w:marTop w:val="0"/>
          <w:marBottom w:val="0"/>
          <w:divBdr>
            <w:top w:val="none" w:sz="0" w:space="0" w:color="auto"/>
            <w:left w:val="none" w:sz="0" w:space="0" w:color="auto"/>
            <w:bottom w:val="none" w:sz="0" w:space="0" w:color="auto"/>
            <w:right w:val="none" w:sz="0" w:space="0" w:color="auto"/>
          </w:divBdr>
          <w:divsChild>
            <w:div w:id="20212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674">
      <w:marLeft w:val="0"/>
      <w:marRight w:val="0"/>
      <w:marTop w:val="0"/>
      <w:marBottom w:val="0"/>
      <w:divBdr>
        <w:top w:val="none" w:sz="0" w:space="0" w:color="auto"/>
        <w:left w:val="none" w:sz="0" w:space="0" w:color="auto"/>
        <w:bottom w:val="none" w:sz="0" w:space="0" w:color="auto"/>
        <w:right w:val="none" w:sz="0" w:space="0" w:color="auto"/>
      </w:divBdr>
    </w:div>
    <w:div w:id="2021202677">
      <w:marLeft w:val="0"/>
      <w:marRight w:val="0"/>
      <w:marTop w:val="0"/>
      <w:marBottom w:val="0"/>
      <w:divBdr>
        <w:top w:val="none" w:sz="0" w:space="0" w:color="auto"/>
        <w:left w:val="none" w:sz="0" w:space="0" w:color="auto"/>
        <w:bottom w:val="none" w:sz="0" w:space="0" w:color="auto"/>
        <w:right w:val="none" w:sz="0" w:space="0" w:color="auto"/>
      </w:divBdr>
      <w:divsChild>
        <w:div w:id="2021202670">
          <w:marLeft w:val="0"/>
          <w:marRight w:val="0"/>
          <w:marTop w:val="0"/>
          <w:marBottom w:val="0"/>
          <w:divBdr>
            <w:top w:val="none" w:sz="0" w:space="0" w:color="auto"/>
            <w:left w:val="none" w:sz="0" w:space="0" w:color="auto"/>
            <w:bottom w:val="none" w:sz="0" w:space="0" w:color="auto"/>
            <w:right w:val="none" w:sz="0" w:space="0" w:color="auto"/>
          </w:divBdr>
          <w:divsChild>
            <w:div w:id="2021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p@hnp.hu" TargetMode="External"/><Relationship Id="rId13" Type="http://schemas.openxmlformats.org/officeDocument/2006/relationships/hyperlink" Target="http://www.munka.hu" TargetMode="External"/><Relationship Id="rId18" Type="http://schemas.openxmlformats.org/officeDocument/2006/relationships/hyperlink" Target="http://gvh.hu/dontesek/birosagi_dontesek_vj_szam_alapja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nyilvantartas.ommf.gov.hu/srcvw.php?csop=5" TargetMode="External"/><Relationship Id="rId7" Type="http://schemas.openxmlformats.org/officeDocument/2006/relationships/image" Target="media/image1.png"/><Relationship Id="rId12" Type="http://schemas.openxmlformats.org/officeDocument/2006/relationships/hyperlink" Target="http://www.orszagoszoldhatosag.gov.hu" TargetMode="External"/><Relationship Id="rId17" Type="http://schemas.openxmlformats.org/officeDocument/2006/relationships/hyperlink" Target="http://gvh.hu/dontesek/versenyhivatali_dontese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cegjegyzek.hu/" TargetMode="External"/><Relationship Id="rId20" Type="http://schemas.openxmlformats.org/officeDocument/2006/relationships/hyperlink" Target="http://www.e-cegjegyzek.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gov.h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av.gov.hu/nav/adatbazisok/koztartozasmentes/egyszeru_lekerdezes" TargetMode="External"/><Relationship Id="rId23" Type="http://schemas.openxmlformats.org/officeDocument/2006/relationships/hyperlink" Target="http://www.agroinform.com/tags/versenyk&#233;pess&#233;g" TargetMode="External"/><Relationship Id="rId28" Type="http://schemas.openxmlformats.org/officeDocument/2006/relationships/theme" Target="theme/theme1.xml"/><Relationship Id="rId10" Type="http://schemas.openxmlformats.org/officeDocument/2006/relationships/hyperlink" Target="http://www.antsz.hu" TargetMode="External"/><Relationship Id="rId19" Type="http://schemas.openxmlformats.org/officeDocument/2006/relationships/hyperlink" Target="http://www.kozbeszerzes.hu/tevekenysegek/eltiltott-ajanlattevok/" TargetMode="External"/><Relationship Id="rId4" Type="http://schemas.openxmlformats.org/officeDocument/2006/relationships/webSettings" Target="webSettings.xml"/><Relationship Id="rId9" Type="http://schemas.openxmlformats.org/officeDocument/2006/relationships/hyperlink" Target="mailto:E-mail:%20ujhelyizsuzsanna@hnp.hu" TargetMode="External"/><Relationship Id="rId14" Type="http://schemas.openxmlformats.org/officeDocument/2006/relationships/hyperlink" Target="http://www.ommf.gov.hu" TargetMode="External"/><Relationship Id="rId22" Type="http://schemas.openxmlformats.org/officeDocument/2006/relationships/hyperlink" Target="http://kozrend.h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11574</Words>
  <Characters>79866</Characters>
  <Application>Microsoft Office Word</Application>
  <DocSecurity>0</DocSecurity>
  <Lines>665</Lines>
  <Paragraphs>182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2016-11-22T18:51:00Z</dcterms:created>
  <dcterms:modified xsi:type="dcterms:W3CDTF">2016-11-22T18:51:00Z</dcterms:modified>
</cp:coreProperties>
</file>